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40E" w:rsidRPr="0074441B" w:rsidRDefault="0074441B" w:rsidP="0074441B">
      <w:pPr>
        <w:jc w:val="center"/>
        <w:rPr>
          <w:rFonts w:ascii="CCW Precursive 1" w:hAnsi="CCW Precursive 1"/>
          <w:sz w:val="28"/>
          <w:szCs w:val="28"/>
          <w:u w:val="single"/>
        </w:rPr>
      </w:pPr>
      <w:bookmarkStart w:id="0" w:name="_GoBack"/>
      <w:bookmarkEnd w:id="0"/>
      <w:r w:rsidRPr="0074441B">
        <w:rPr>
          <w:rFonts w:ascii="CCW Precursive 1" w:hAnsi="CCW Precursive 1"/>
          <w:sz w:val="28"/>
          <w:szCs w:val="28"/>
          <w:u w:val="single"/>
        </w:rPr>
        <w:t>Supporting your child through lockdown.</w:t>
      </w:r>
    </w:p>
    <w:p w:rsidR="0074441B" w:rsidRDefault="0074441B" w:rsidP="0074441B">
      <w:pPr>
        <w:jc w:val="center"/>
        <w:rPr>
          <w:rFonts w:ascii="CCW Precursive 1" w:hAnsi="CCW Precursive 1"/>
          <w:u w:val="single"/>
        </w:rPr>
      </w:pPr>
    </w:p>
    <w:p w:rsidR="0074441B" w:rsidRDefault="0074441B" w:rsidP="0074441B">
      <w:pPr>
        <w:rPr>
          <w:rFonts w:ascii="CCW Precursive 1" w:hAnsi="CCW Precursive 1"/>
          <w:u w:val="single"/>
        </w:rPr>
      </w:pPr>
      <w:r>
        <w:rPr>
          <w:rFonts w:ascii="CCW Precursive 1" w:hAnsi="CCW Precursive 1"/>
          <w:u w:val="single"/>
        </w:rPr>
        <w:t>Motivating your child</w:t>
      </w:r>
    </w:p>
    <w:p w:rsidR="00FE2F46" w:rsidRDefault="0074441B" w:rsidP="0074441B">
      <w:pPr>
        <w:rPr>
          <w:rFonts w:ascii="CCW Precursive 1" w:hAnsi="CCW Precursive 1"/>
        </w:rPr>
      </w:pPr>
      <w:r>
        <w:rPr>
          <w:rFonts w:ascii="CCW Precursive 1" w:hAnsi="CCW Precursive 1"/>
        </w:rPr>
        <w:t>Give structure to your child’s day by creating a visual timetable together. Keep the tasks short and give choices. For example; would you like to do your maths or English first? Make sure to include plenty of free time and reward your child with an activity of their choice inbetween.</w:t>
      </w:r>
      <w:r w:rsidR="00FE2F46">
        <w:rPr>
          <w:rFonts w:ascii="CCW Precursive 1" w:hAnsi="CCW Precursive 1"/>
        </w:rPr>
        <w:t xml:space="preserve"> </w:t>
      </w:r>
      <w:r>
        <w:rPr>
          <w:rFonts w:ascii="CCW Precursive 1" w:hAnsi="CCW Precursive 1"/>
        </w:rPr>
        <w:t>Older children</w:t>
      </w:r>
      <w:r w:rsidR="00FE2F46">
        <w:rPr>
          <w:rFonts w:ascii="CCW Precursive 1" w:hAnsi="CCW Precursive 1"/>
        </w:rPr>
        <w:t xml:space="preserve"> may prefer to draw up an agreement. Remember a thirty minute structured session will be more productive than a long battle!</w:t>
      </w:r>
    </w:p>
    <w:p w:rsidR="00FE2F46" w:rsidRDefault="00FE2F46" w:rsidP="0074441B">
      <w:pPr>
        <w:rPr>
          <w:rFonts w:ascii="CCW Precursive 1" w:hAnsi="CCW Precursive 1"/>
        </w:rPr>
      </w:pPr>
    </w:p>
    <w:p w:rsidR="0074441B" w:rsidRDefault="00FE2F46" w:rsidP="0074441B">
      <w:pPr>
        <w:rPr>
          <w:rFonts w:ascii="CCW Precursive 1" w:hAnsi="CCW Precursive 1"/>
          <w:u w:val="single"/>
        </w:rPr>
      </w:pPr>
      <w:r w:rsidRPr="00FE2F46">
        <w:rPr>
          <w:rFonts w:ascii="CCW Precursive 1" w:hAnsi="CCW Precursive 1"/>
          <w:u w:val="single"/>
        </w:rPr>
        <w:t>Supporting your child’s emotions</w:t>
      </w:r>
      <w:r w:rsidR="0074441B" w:rsidRPr="00FE2F46">
        <w:rPr>
          <w:rFonts w:ascii="CCW Precursive 1" w:hAnsi="CCW Precursive 1"/>
          <w:u w:val="single"/>
        </w:rPr>
        <w:t xml:space="preserve"> </w:t>
      </w:r>
    </w:p>
    <w:p w:rsidR="0074441B" w:rsidRDefault="00937703" w:rsidP="0074441B">
      <w:pPr>
        <w:rPr>
          <w:rFonts w:ascii="CCW Precursive 1" w:hAnsi="CCW Precursive 1"/>
        </w:rPr>
      </w:pPr>
      <w:r>
        <w:rPr>
          <w:rFonts w:ascii="CCW Precursive 1" w:hAnsi="CCW Precursive 1"/>
        </w:rPr>
        <w:t>Changes to ro</w:t>
      </w:r>
      <w:r w:rsidR="003E123C">
        <w:rPr>
          <w:rFonts w:ascii="CCW Precursive 1" w:hAnsi="CCW Precursive 1"/>
        </w:rPr>
        <w:t xml:space="preserve">utine can affect children and young people in different ways. Some will cope well and others may struggle to manage their emotions. Paying attention to your child’s feeling and worries at this time is key to helping them cope. </w:t>
      </w:r>
      <w:r w:rsidR="00D249F2">
        <w:rPr>
          <w:rFonts w:ascii="CCW Precursive 1" w:hAnsi="CCW Precursive 1"/>
        </w:rPr>
        <w:t>A great resource to s</w:t>
      </w:r>
      <w:r w:rsidR="003E123C">
        <w:rPr>
          <w:rFonts w:ascii="CCW Precursive 1" w:hAnsi="CCW Precursive 1"/>
        </w:rPr>
        <w:t xml:space="preserve">upport </w:t>
      </w:r>
      <w:r w:rsidR="00D249F2">
        <w:rPr>
          <w:rFonts w:ascii="CCW Precursive 1" w:hAnsi="CCW Precursive 1"/>
        </w:rPr>
        <w:t xml:space="preserve">you in managing </w:t>
      </w:r>
      <w:r w:rsidR="003E123C">
        <w:rPr>
          <w:rFonts w:ascii="CCW Precursive 1" w:hAnsi="CCW Precursive 1"/>
        </w:rPr>
        <w:t>your child’s emotional health and wellbeing can be found here:</w:t>
      </w:r>
    </w:p>
    <w:p w:rsidR="003E123C" w:rsidRDefault="006F3AC2" w:rsidP="0074441B">
      <w:pPr>
        <w:rPr>
          <w:rFonts w:ascii="CCW Precursive 1" w:hAnsi="CCW Precursive 1"/>
        </w:rPr>
      </w:pPr>
      <w:hyperlink r:id="rId4" w:history="1">
        <w:r w:rsidR="003E123C">
          <w:rPr>
            <w:rStyle w:val="Hyperlink"/>
          </w:rPr>
          <w:t>SupportingYoungPeople (hscni.net)</w:t>
        </w:r>
      </w:hyperlink>
    </w:p>
    <w:p w:rsidR="003E123C" w:rsidRDefault="003E123C" w:rsidP="0074441B">
      <w:pPr>
        <w:rPr>
          <w:rFonts w:ascii="CCW Precursive 1" w:hAnsi="CCW Precursive 1"/>
          <w:u w:val="single"/>
        </w:rPr>
      </w:pPr>
    </w:p>
    <w:p w:rsidR="0074441B" w:rsidRPr="0074441B" w:rsidRDefault="0074441B">
      <w:pPr>
        <w:rPr>
          <w:rFonts w:ascii="CCW Precursive 1" w:hAnsi="CCW Precursive 1"/>
          <w:u w:val="single"/>
        </w:rPr>
      </w:pPr>
    </w:p>
    <w:sectPr w:rsidR="0074441B" w:rsidRPr="0074441B" w:rsidSect="00E60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CW Precursive 1">
    <w:altName w:val="Arabic Typesetting"/>
    <w:charset w:val="00"/>
    <w:family w:val="script"/>
    <w:pitch w:val="variable"/>
    <w:sig w:usb0="00000001" w:usb1="1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1B"/>
    <w:rsid w:val="00077498"/>
    <w:rsid w:val="003E123C"/>
    <w:rsid w:val="006F3AC2"/>
    <w:rsid w:val="0074441B"/>
    <w:rsid w:val="00937703"/>
    <w:rsid w:val="00D249F2"/>
    <w:rsid w:val="00E6040E"/>
    <w:rsid w:val="00FE2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C808D-7551-4C48-8FFA-4B2D2293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23C"/>
    <w:rPr>
      <w:color w:val="0000FF"/>
      <w:u w:val="single"/>
    </w:rPr>
  </w:style>
  <w:style w:type="character" w:styleId="FollowedHyperlink">
    <w:name w:val="FollowedHyperlink"/>
    <w:basedOn w:val="DefaultParagraphFont"/>
    <w:uiPriority w:val="99"/>
    <w:semiHidden/>
    <w:unhideWhenUsed/>
    <w:rsid w:val="00D24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ublichealth.hscni.net/sites/default/files/2020-04/Supporting%20parents%20of%20Children%20and%20YoungPeople%20during%20lockdown.whsct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8875C2D5</Template>
  <TotalTime>0</TotalTime>
  <Pages>1</Pages>
  <Words>160</Words>
  <Characters>912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nharman</dc:creator>
  <cp:lastModifiedBy>Hurworth Helen</cp:lastModifiedBy>
  <cp:revision>2</cp:revision>
  <dcterms:created xsi:type="dcterms:W3CDTF">2021-01-18T16:01:00Z</dcterms:created>
  <dcterms:modified xsi:type="dcterms:W3CDTF">2021-01-18T16:01:00Z</dcterms:modified>
</cp:coreProperties>
</file>