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01B" w:rsidRDefault="00F83E2B" w:rsidP="00F83E2B">
      <w:pPr>
        <w:jc w:val="center"/>
        <w:rPr>
          <w:rFonts w:ascii="CCW Precursive 1" w:hAnsi="CCW Precursive 1"/>
          <w:sz w:val="40"/>
          <w:szCs w:val="40"/>
          <w:u w:val="single"/>
        </w:rPr>
      </w:pPr>
      <w:r w:rsidRPr="00F83E2B">
        <w:rPr>
          <w:rFonts w:ascii="CCW Precursive 1" w:hAnsi="CCW Precursive 1"/>
          <w:sz w:val="40"/>
          <w:szCs w:val="40"/>
          <w:u w:val="single"/>
        </w:rPr>
        <w:t>What to do if you’re feeling…</w:t>
      </w:r>
    </w:p>
    <w:p w:rsidR="00F83E2B" w:rsidRDefault="00F83E2B" w:rsidP="00F83E2B">
      <w:pPr>
        <w:jc w:val="center"/>
        <w:rPr>
          <w:rFonts w:ascii="CCW Precursive 1" w:hAnsi="CCW Precursive 1"/>
          <w:sz w:val="40"/>
          <w:szCs w:val="40"/>
          <w:u w:val="single"/>
        </w:rPr>
      </w:pPr>
    </w:p>
    <w:p w:rsidR="00F83E2B" w:rsidRDefault="00A22079" w:rsidP="00F83E2B">
      <w:pPr>
        <w:rPr>
          <w:rFonts w:ascii="CCW Precursive 1" w:hAnsi="CCW Precursive 1"/>
        </w:rPr>
      </w:pPr>
      <w:r>
        <w:rPr>
          <w:rFonts w:ascii="CCW Precursive 1" w:hAnsi="CCW Precursive 1"/>
        </w:rPr>
        <w:t xml:space="preserve">I don’t understand my work and </w:t>
      </w:r>
      <w:r w:rsidR="00BB483B">
        <w:rPr>
          <w:rFonts w:ascii="CCW Precursive 1" w:hAnsi="CCW Precursive 1"/>
        </w:rPr>
        <w:t xml:space="preserve">the adults are too busy to help me. This </w:t>
      </w:r>
      <w:r>
        <w:rPr>
          <w:rFonts w:ascii="CCW Precursive 1" w:hAnsi="CCW Precursive 1"/>
        </w:rPr>
        <w:t>makes me feel stupid.</w:t>
      </w:r>
    </w:p>
    <w:p w:rsidR="00A55258" w:rsidRPr="00BB483B" w:rsidRDefault="00A55258" w:rsidP="00A55258">
      <w:pPr>
        <w:spacing w:line="240" w:lineRule="auto"/>
        <w:rPr>
          <w:rFonts w:ascii="CCW Precursive 1" w:hAnsi="CCW Precursive 1"/>
          <w:color w:val="548DD4" w:themeColor="text2" w:themeTint="99"/>
        </w:rPr>
      </w:pPr>
      <w:r>
        <w:rPr>
          <w:rFonts w:ascii="CCW Precursive 1" w:hAnsi="CCW Precursive 1"/>
          <w:i/>
          <w:color w:val="548DD4" w:themeColor="text2" w:themeTint="99"/>
        </w:rPr>
        <w:t>You are definitely not stupid! Remember at CPS we just want to see the ‘Best version of you.’ If the adult at home cannot help, maybe you could have a look on the school website, or ask an adult to contact your teacher.</w:t>
      </w:r>
      <w:r w:rsidR="00BB483B">
        <w:rPr>
          <w:rFonts w:ascii="CCW Precursive 1" w:hAnsi="CCW Precursive 1"/>
          <w:i/>
          <w:color w:val="548DD4" w:themeColor="text2" w:themeTint="99"/>
        </w:rPr>
        <w:t xml:space="preserve"> If not just </w:t>
      </w:r>
      <w:r w:rsidR="00BB483B">
        <w:rPr>
          <w:rFonts w:ascii="CCW Precursive 1" w:hAnsi="CCW Precursive 1"/>
          <w:color w:val="548DD4" w:themeColor="text2" w:themeTint="99"/>
        </w:rPr>
        <w:t xml:space="preserve">move onto something else and come back to it later, don’t waste time worrying. Sometimes when you go back to something it makes more sense. If you still don’t understand, agree a time with your adult to help when they’re free. </w:t>
      </w:r>
    </w:p>
    <w:p w:rsidR="00587E6C" w:rsidRDefault="00F83E2B" w:rsidP="00587E6C">
      <w:pPr>
        <w:spacing w:line="240" w:lineRule="auto"/>
        <w:rPr>
          <w:rFonts w:ascii="CCW Precursive 1" w:hAnsi="CCW Precursive 1"/>
        </w:rPr>
      </w:pPr>
      <w:r>
        <w:rPr>
          <w:rFonts w:ascii="CCW Precursive 1" w:hAnsi="CCW Precursive 1"/>
        </w:rPr>
        <w:t>I’m worrying about what to do if my parent’s or carers get sick?</w:t>
      </w:r>
      <w:r w:rsidR="00804205" w:rsidRPr="00804205">
        <w:rPr>
          <w:rFonts w:ascii="CCW Precursive 1" w:hAnsi="CCW Precursive 1"/>
        </w:rPr>
        <w:t xml:space="preserve"> </w:t>
      </w:r>
      <w:r w:rsidR="00804205">
        <w:rPr>
          <w:rFonts w:ascii="CCW Precursive 1" w:hAnsi="CCW Precursive 1"/>
        </w:rPr>
        <w:t>I’m worried about a family member who is in hospital with Covid-19.</w:t>
      </w:r>
    </w:p>
    <w:p w:rsidR="00804205" w:rsidRPr="00804205" w:rsidRDefault="00804205" w:rsidP="00F83E2B">
      <w:pPr>
        <w:rPr>
          <w:rFonts w:ascii="CCW Precursive 1" w:hAnsi="CCW Precursive 1"/>
          <w:i/>
          <w:color w:val="548DD4" w:themeColor="text2" w:themeTint="99"/>
        </w:rPr>
      </w:pPr>
      <w:r>
        <w:rPr>
          <w:rFonts w:ascii="CCW Precursive 1" w:hAnsi="CCW Precursive 1"/>
          <w:i/>
          <w:color w:val="548DD4" w:themeColor="text2" w:themeTint="99"/>
        </w:rPr>
        <w:t xml:space="preserve">Here is a useful website for any worries you have around Covid-19. </w:t>
      </w:r>
      <w:hyperlink r:id="rId4" w:history="1">
        <w:proofErr w:type="spellStart"/>
        <w:r>
          <w:rPr>
            <w:rStyle w:val="Hyperlink"/>
          </w:rPr>
          <w:t>Storicise</w:t>
        </w:r>
        <w:proofErr w:type="spellEnd"/>
      </w:hyperlink>
    </w:p>
    <w:p w:rsidR="000D15BD" w:rsidRDefault="00F83E2B" w:rsidP="000D15BD">
      <w:pPr>
        <w:spacing w:line="240" w:lineRule="auto"/>
        <w:rPr>
          <w:rFonts w:ascii="CCW Precursive 1" w:hAnsi="CCW Precursive 1"/>
        </w:rPr>
      </w:pPr>
      <w:r>
        <w:rPr>
          <w:rFonts w:ascii="CCW Precursive 1" w:hAnsi="CCW Precursive 1"/>
        </w:rPr>
        <w:t>I miss my friends.</w:t>
      </w:r>
    </w:p>
    <w:p w:rsidR="000D15BD" w:rsidRPr="007123EA" w:rsidRDefault="000D15BD" w:rsidP="000D15BD">
      <w:pPr>
        <w:spacing w:line="240" w:lineRule="auto"/>
        <w:rPr>
          <w:rFonts w:ascii="CCW Precursive 1" w:hAnsi="CCW Precursive 1"/>
          <w:i/>
          <w:color w:val="548DD4" w:themeColor="text2" w:themeTint="99"/>
        </w:rPr>
      </w:pPr>
      <w:r w:rsidRPr="007123EA">
        <w:rPr>
          <w:rFonts w:ascii="CCW Precursive 1" w:hAnsi="CCW Precursive 1"/>
          <w:i/>
          <w:color w:val="548DD4" w:themeColor="text2" w:themeTint="99"/>
        </w:rPr>
        <w:t xml:space="preserve">Maybe you could write your friend a letter or draw them a picture. You could post this through their door whist on your daily exercise. Think how excited you’d be to receive a letter from your friend! </w:t>
      </w:r>
    </w:p>
    <w:p w:rsidR="00F83E2B" w:rsidRDefault="00F83E2B" w:rsidP="00BB483B">
      <w:pPr>
        <w:spacing w:line="240" w:lineRule="auto"/>
        <w:rPr>
          <w:rFonts w:ascii="CCW Precursive 1" w:hAnsi="CCW Precursive 1"/>
        </w:rPr>
      </w:pPr>
      <w:r>
        <w:rPr>
          <w:rFonts w:ascii="CCW Precursive 1" w:hAnsi="CCW Precursive 1"/>
        </w:rPr>
        <w:t>I can’t sleep.</w:t>
      </w:r>
    </w:p>
    <w:p w:rsidR="00BB483B" w:rsidRPr="00BB483B" w:rsidRDefault="00BB483B" w:rsidP="00BB483B">
      <w:pPr>
        <w:spacing w:line="240" w:lineRule="auto"/>
        <w:rPr>
          <w:rFonts w:ascii="CCW Precursive 1" w:hAnsi="CCW Precursive 1"/>
          <w:i/>
          <w:color w:val="548DD4" w:themeColor="text2" w:themeTint="99"/>
        </w:rPr>
      </w:pPr>
      <w:r w:rsidRPr="007123EA">
        <w:rPr>
          <w:rFonts w:ascii="CCW Precursive 1" w:hAnsi="CCW Precursive 1"/>
          <w:i/>
          <w:color w:val="548DD4" w:themeColor="text2" w:themeTint="99"/>
        </w:rPr>
        <w:t>Sticking to a routine is really important. Begin your bedtime routine an hour before you’d like to fall asleep. Writing down any worries before you go to sleep can also help. You could make a worry box or give your worries to a worry monster or teddy. Find a time to talk through your worries with an adult the next day. Activities to include before bedtime could be a puzzle</w:t>
      </w:r>
      <w:r w:rsidR="007123EA" w:rsidRPr="007123EA">
        <w:rPr>
          <w:rFonts w:ascii="CCW Precursive 1" w:hAnsi="CCW Precursive 1"/>
          <w:i/>
          <w:color w:val="548DD4" w:themeColor="text2" w:themeTint="99"/>
        </w:rPr>
        <w:t xml:space="preserve"> or colouring (no screens), a warm drink, hot bubbly bath and a book. You’ll find some useful resources at the end</w:t>
      </w:r>
      <w:r w:rsidR="007123EA">
        <w:rPr>
          <w:rFonts w:ascii="CCW Precursive 1" w:hAnsi="CCW Precursive 1"/>
          <w:color w:val="548DD4" w:themeColor="text2" w:themeTint="99"/>
        </w:rPr>
        <w:t>.</w:t>
      </w:r>
    </w:p>
    <w:p w:rsidR="00BB483B" w:rsidRDefault="00BB483B" w:rsidP="00F83E2B">
      <w:pPr>
        <w:rPr>
          <w:rFonts w:ascii="CCW Precursive 1" w:hAnsi="CCW Precursive 1"/>
        </w:rPr>
      </w:pPr>
    </w:p>
    <w:p w:rsidR="00F83E2B" w:rsidRDefault="00F83E2B" w:rsidP="007123EA">
      <w:pPr>
        <w:spacing w:line="240" w:lineRule="auto"/>
        <w:rPr>
          <w:rFonts w:ascii="CCW Precursive 1" w:hAnsi="CCW Precursive 1"/>
          <w:i/>
          <w:color w:val="548DD4" w:themeColor="text2" w:themeTint="99"/>
        </w:rPr>
      </w:pPr>
      <w:r>
        <w:rPr>
          <w:rFonts w:ascii="CCW Precursive 1" w:hAnsi="CCW Precursive 1"/>
        </w:rPr>
        <w:t xml:space="preserve">I’ve got too much work and </w:t>
      </w:r>
      <w:r w:rsidR="007123EA">
        <w:rPr>
          <w:rFonts w:ascii="CCW Precursive 1" w:hAnsi="CCW Precursive 1"/>
        </w:rPr>
        <w:t xml:space="preserve">I </w:t>
      </w:r>
      <w:r>
        <w:rPr>
          <w:rFonts w:ascii="CCW Precursive 1" w:hAnsi="CCW Precursive 1"/>
        </w:rPr>
        <w:t>don’t know where to start</w:t>
      </w:r>
      <w:r w:rsidR="007123EA">
        <w:rPr>
          <w:rFonts w:ascii="CCW Precursive 1" w:hAnsi="CCW Precursive 1"/>
        </w:rPr>
        <w:t>.</w:t>
      </w:r>
      <w:r w:rsidR="009C46D8">
        <w:rPr>
          <w:rFonts w:ascii="CCW Precursive 1" w:hAnsi="CCW Precursive 1"/>
        </w:rPr>
        <w:t xml:space="preserve"> </w:t>
      </w:r>
      <w:r>
        <w:rPr>
          <w:rFonts w:ascii="CCW Precursive 1" w:hAnsi="CCW Precursive 1"/>
        </w:rPr>
        <w:t>How will I know if I’ve done enough work?</w:t>
      </w:r>
    </w:p>
    <w:p w:rsidR="007123EA" w:rsidRDefault="007123EA" w:rsidP="007123EA">
      <w:pPr>
        <w:spacing w:line="240" w:lineRule="auto"/>
        <w:rPr>
          <w:rFonts w:ascii="CCW Precursive 1" w:hAnsi="CCW Precursive 1"/>
          <w:i/>
          <w:color w:val="548DD4" w:themeColor="text2" w:themeTint="99"/>
        </w:rPr>
      </w:pPr>
      <w:r>
        <w:rPr>
          <w:rFonts w:ascii="CCW Precursive 1" w:hAnsi="CCW Precursive 1"/>
          <w:i/>
          <w:color w:val="548DD4" w:themeColor="text2" w:themeTint="99"/>
        </w:rPr>
        <w:t xml:space="preserve">Planning is key! Refer to the resources to find ‘My GREAT Planner.’ </w:t>
      </w:r>
    </w:p>
    <w:p w:rsidR="009C46D8" w:rsidRDefault="009C46D8" w:rsidP="009C46D8">
      <w:pPr>
        <w:spacing w:line="240" w:lineRule="auto"/>
        <w:rPr>
          <w:rFonts w:ascii="CCW Precursive 1" w:hAnsi="CCW Precursive 1"/>
          <w:i/>
          <w:color w:val="548DD4" w:themeColor="text2" w:themeTint="99"/>
        </w:rPr>
      </w:pPr>
      <w:r>
        <w:rPr>
          <w:rFonts w:ascii="CCW Precursive 1" w:hAnsi="CCW Precursive 1"/>
        </w:rPr>
        <w:t>The adults at home don’t understand my work?</w:t>
      </w:r>
    </w:p>
    <w:p w:rsidR="009C46D8" w:rsidRPr="007123EA" w:rsidRDefault="009C46D8" w:rsidP="007123EA">
      <w:pPr>
        <w:spacing w:line="240" w:lineRule="auto"/>
        <w:rPr>
          <w:rFonts w:ascii="CCW Precursive 1" w:hAnsi="CCW Precursive 1"/>
          <w:i/>
          <w:color w:val="548DD4" w:themeColor="text2" w:themeTint="99"/>
        </w:rPr>
      </w:pPr>
      <w:r>
        <w:rPr>
          <w:rFonts w:ascii="CCW Precursive 1" w:hAnsi="CCW Precursive 1"/>
          <w:i/>
          <w:color w:val="548DD4" w:themeColor="text2" w:themeTint="99"/>
        </w:rPr>
        <w:t>Remember to be kind to them, after all they are not</w:t>
      </w:r>
      <w:r w:rsidR="00167C49">
        <w:rPr>
          <w:rFonts w:ascii="CCW Precursive 1" w:hAnsi="CCW Precursive 1"/>
          <w:i/>
          <w:color w:val="548DD4" w:themeColor="text2" w:themeTint="99"/>
        </w:rPr>
        <w:t xml:space="preserve"> teachers and are learning too. Why not w</w:t>
      </w:r>
      <w:r>
        <w:rPr>
          <w:rFonts w:ascii="CCW Precursive 1" w:hAnsi="CCW Precursive 1"/>
          <w:i/>
          <w:color w:val="548DD4" w:themeColor="text2" w:themeTint="99"/>
        </w:rPr>
        <w:t>ork togethe</w:t>
      </w:r>
      <w:r w:rsidR="00167C49">
        <w:rPr>
          <w:rFonts w:ascii="CCW Precursive 1" w:hAnsi="CCW Precursive 1"/>
          <w:i/>
          <w:color w:val="548DD4" w:themeColor="text2" w:themeTint="99"/>
        </w:rPr>
        <w:t xml:space="preserve">r to find some help and if you are still unsure, </w:t>
      </w:r>
      <w:r>
        <w:rPr>
          <w:rFonts w:ascii="CCW Precursive 1" w:hAnsi="CCW Precursive 1"/>
          <w:i/>
          <w:color w:val="548DD4" w:themeColor="text2" w:themeTint="99"/>
        </w:rPr>
        <w:t>ask your teacher.</w:t>
      </w:r>
    </w:p>
    <w:p w:rsidR="00F83E2B" w:rsidRDefault="00F83E2B" w:rsidP="00F83E2B">
      <w:pPr>
        <w:rPr>
          <w:rFonts w:ascii="CCW Precursive 1" w:hAnsi="CCW Precursive 1"/>
        </w:rPr>
      </w:pPr>
      <w:r>
        <w:rPr>
          <w:rFonts w:ascii="CCW Precursive 1" w:hAnsi="CCW Precursive 1"/>
        </w:rPr>
        <w:t>I’m worried about coming back to school.</w:t>
      </w:r>
    </w:p>
    <w:p w:rsidR="007123EA" w:rsidRPr="004A4025" w:rsidRDefault="007123EA" w:rsidP="00F83E2B">
      <w:pPr>
        <w:rPr>
          <w:rFonts w:ascii="CCW Precursive 1" w:hAnsi="CCW Precursive 1"/>
          <w:i/>
          <w:color w:val="548DD4" w:themeColor="text2" w:themeTint="99"/>
        </w:rPr>
      </w:pPr>
      <w:r w:rsidRPr="004A4025">
        <w:rPr>
          <w:rFonts w:ascii="CCW Precursive 1" w:hAnsi="CCW Precursive 1"/>
          <w:i/>
          <w:color w:val="548DD4" w:themeColor="text2" w:themeTint="99"/>
        </w:rPr>
        <w:t xml:space="preserve">Don’t worry that feeling is normal. If you have big feelings </w:t>
      </w:r>
      <w:r w:rsidR="004A4025" w:rsidRPr="004A4025">
        <w:rPr>
          <w:rFonts w:ascii="CCW Precursive 1" w:hAnsi="CCW Precursive 1"/>
          <w:i/>
          <w:color w:val="548DD4" w:themeColor="text2" w:themeTint="99"/>
        </w:rPr>
        <w:t xml:space="preserve">there will always be someone at school who can </w:t>
      </w:r>
      <w:r w:rsidR="004A4025">
        <w:rPr>
          <w:rFonts w:ascii="CCW Precursive 1" w:hAnsi="CCW Precursive 1"/>
          <w:i/>
          <w:color w:val="548DD4" w:themeColor="text2" w:themeTint="99"/>
        </w:rPr>
        <w:t xml:space="preserve">help. Remember CPS hasn’t changed, the systems we have to keep us safe will still be there. </w:t>
      </w:r>
    </w:p>
    <w:p w:rsidR="00F83E2B" w:rsidRDefault="00F83E2B" w:rsidP="004A4025">
      <w:pPr>
        <w:spacing w:line="240" w:lineRule="auto"/>
        <w:rPr>
          <w:rFonts w:ascii="CCW Precursive 1" w:hAnsi="CCW Precursive 1"/>
          <w:color w:val="548DD4" w:themeColor="text2" w:themeTint="99"/>
        </w:rPr>
      </w:pPr>
      <w:r>
        <w:rPr>
          <w:rFonts w:ascii="CCW Precursive 1" w:hAnsi="CCW Precursive 1"/>
        </w:rPr>
        <w:t xml:space="preserve">I’m worried about how </w:t>
      </w:r>
      <w:r w:rsidR="004A4025">
        <w:rPr>
          <w:rFonts w:ascii="CCW Precursive 1" w:hAnsi="CCW Precursive 1"/>
        </w:rPr>
        <w:t>missing school will affect me when I</w:t>
      </w:r>
      <w:r>
        <w:rPr>
          <w:rFonts w:ascii="CCW Precursive 1" w:hAnsi="CCW Precursive 1"/>
        </w:rPr>
        <w:t xml:space="preserve"> move to secondary school.</w:t>
      </w:r>
    </w:p>
    <w:p w:rsidR="004A4025" w:rsidRPr="000B4F8B" w:rsidRDefault="004A4025" w:rsidP="004A4025">
      <w:pPr>
        <w:spacing w:line="240" w:lineRule="auto"/>
        <w:rPr>
          <w:rFonts w:ascii="CCW Precursive 1" w:hAnsi="CCW Precursive 1"/>
          <w:i/>
          <w:color w:val="548DD4" w:themeColor="text2" w:themeTint="99"/>
        </w:rPr>
      </w:pPr>
      <w:r w:rsidRPr="000B4F8B">
        <w:rPr>
          <w:rFonts w:ascii="CCW Precursive 1" w:hAnsi="CCW Precursive 1"/>
          <w:i/>
          <w:color w:val="548DD4" w:themeColor="text2" w:themeTint="99"/>
        </w:rPr>
        <w:t>The most important thing to remember is that this has happened to everyone. We will support you with everything you need.</w:t>
      </w:r>
    </w:p>
    <w:p w:rsidR="00FB6B51" w:rsidRDefault="00FB6B51" w:rsidP="005C5334">
      <w:pPr>
        <w:spacing w:line="240" w:lineRule="auto"/>
        <w:rPr>
          <w:rFonts w:ascii="CCW Precursive 1" w:hAnsi="CCW Precursive 1"/>
          <w:i/>
          <w:color w:val="548DD4" w:themeColor="text2" w:themeTint="99"/>
        </w:rPr>
      </w:pPr>
      <w:r>
        <w:rPr>
          <w:rFonts w:ascii="CCW Precursive 1" w:hAnsi="CCW Precursive 1"/>
        </w:rPr>
        <w:t xml:space="preserve">I’m finding it hard to </w:t>
      </w:r>
      <w:r w:rsidR="004A4025">
        <w:rPr>
          <w:rFonts w:ascii="CCW Precursive 1" w:hAnsi="CCW Precursive 1"/>
        </w:rPr>
        <w:t xml:space="preserve">get started and </w:t>
      </w:r>
      <w:r>
        <w:rPr>
          <w:rFonts w:ascii="CCW Precursive 1" w:hAnsi="CCW Precursive 1"/>
        </w:rPr>
        <w:t>concentrate on my work</w:t>
      </w:r>
      <w:r w:rsidR="004A4025">
        <w:rPr>
          <w:rFonts w:ascii="CCW Precursive 1" w:hAnsi="CCW Precursive 1"/>
        </w:rPr>
        <w:t xml:space="preserve"> </w:t>
      </w:r>
      <w:r>
        <w:rPr>
          <w:rFonts w:ascii="CCW Precursive 1" w:hAnsi="CCW Precursive 1"/>
        </w:rPr>
        <w:t xml:space="preserve">I don’t want to do </w:t>
      </w:r>
      <w:r w:rsidR="004A4025">
        <w:rPr>
          <w:rFonts w:ascii="CCW Precursive 1" w:hAnsi="CCW Precursive 1"/>
        </w:rPr>
        <w:t>it,</w:t>
      </w:r>
      <w:r>
        <w:rPr>
          <w:rFonts w:ascii="CCW Precursive 1" w:hAnsi="CCW Precursive 1"/>
        </w:rPr>
        <w:t xml:space="preserve"> I’m happy playing.</w:t>
      </w:r>
    </w:p>
    <w:p w:rsidR="005C5334" w:rsidRPr="005C5334" w:rsidRDefault="005C5334" w:rsidP="005C5334">
      <w:pPr>
        <w:spacing w:line="240" w:lineRule="auto"/>
        <w:rPr>
          <w:rFonts w:ascii="CCW Precursive 1" w:hAnsi="CCW Precursive 1"/>
          <w:i/>
          <w:color w:val="548DD4" w:themeColor="text2" w:themeTint="99"/>
        </w:rPr>
      </w:pPr>
      <w:r>
        <w:rPr>
          <w:rFonts w:ascii="CCW Precursive 1" w:hAnsi="CCW Precursive 1"/>
          <w:i/>
          <w:color w:val="548DD4" w:themeColor="text2" w:themeTint="99"/>
        </w:rPr>
        <w:lastRenderedPageBreak/>
        <w:t xml:space="preserve">Taking regular breaks and rewarding yourself with something nice when you’ve finished may help you to focus and get the job done. Work for small amounts of time. It’s important to keep up with your learning so you don’t fall behind when you return. </w:t>
      </w:r>
    </w:p>
    <w:p w:rsidR="00FB6B51" w:rsidRDefault="00FB6B51" w:rsidP="00F83E2B">
      <w:pPr>
        <w:rPr>
          <w:rFonts w:ascii="CCW Precursive 1" w:hAnsi="CCW Precursive 1"/>
        </w:rPr>
      </w:pPr>
      <w:r>
        <w:rPr>
          <w:rFonts w:ascii="CCW Precursive 1" w:hAnsi="CCW Precursive 1"/>
        </w:rPr>
        <w:t>I’m feeling angry about…</w:t>
      </w:r>
    </w:p>
    <w:p w:rsidR="00861979" w:rsidRPr="00861979" w:rsidRDefault="00861979" w:rsidP="00861979">
      <w:pPr>
        <w:spacing w:line="240" w:lineRule="auto"/>
        <w:rPr>
          <w:rFonts w:ascii="CCW Precursive 1" w:hAnsi="CCW Precursive 1"/>
          <w:i/>
          <w:color w:val="548DD4" w:themeColor="text2" w:themeTint="99"/>
        </w:rPr>
      </w:pPr>
      <w:r>
        <w:rPr>
          <w:rFonts w:ascii="CCW Precursive 1" w:hAnsi="CCW Precursive 1"/>
          <w:i/>
          <w:color w:val="548DD4" w:themeColor="text2" w:themeTint="99"/>
        </w:rPr>
        <w:t xml:space="preserve">Remember that feeling angry is a perfectly normal emotion and that it’s what we do with that anger that’s important. There are lots of things you can do to help manage your anger. One thing is the importance of sharing how you feel with a trusted adult or friend. Writing down your feelings will also help. Maybe you could make a feelings diary or tracker to help understand what could be causing your anger. </w:t>
      </w:r>
      <w:r w:rsidR="00324633">
        <w:rPr>
          <w:rFonts w:ascii="CCW Precursive 1" w:hAnsi="CCW Precursive 1"/>
          <w:i/>
          <w:color w:val="548DD4" w:themeColor="text2" w:themeTint="99"/>
        </w:rPr>
        <w:t xml:space="preserve">You’ll find some useful coping strategies at the end. </w:t>
      </w:r>
    </w:p>
    <w:p w:rsidR="00FB6B51" w:rsidRDefault="00FB6B51" w:rsidP="000B4F8B">
      <w:pPr>
        <w:spacing w:line="240" w:lineRule="auto"/>
        <w:rPr>
          <w:rFonts w:ascii="CCW Precursive 1" w:hAnsi="CCW Precursive 1"/>
          <w:i/>
          <w:color w:val="548DD4" w:themeColor="text2" w:themeTint="99"/>
        </w:rPr>
      </w:pPr>
      <w:r>
        <w:rPr>
          <w:rFonts w:ascii="CCW Precursive 1" w:hAnsi="CCW Precursive 1"/>
        </w:rPr>
        <w:t>I’m feeling sa</w:t>
      </w:r>
      <w:r w:rsidR="000B4F8B">
        <w:rPr>
          <w:rFonts w:ascii="CCW Precursive 1" w:hAnsi="CCW Precursive 1"/>
        </w:rPr>
        <w:t xml:space="preserve">d, anxious or scared. </w:t>
      </w:r>
    </w:p>
    <w:p w:rsidR="000B4F8B" w:rsidRPr="000B4F8B" w:rsidRDefault="000B4F8B" w:rsidP="000B4F8B">
      <w:pPr>
        <w:spacing w:line="240" w:lineRule="auto"/>
        <w:rPr>
          <w:rFonts w:ascii="CCW Precursive 1" w:hAnsi="CCW Precursive 1"/>
          <w:i/>
          <w:color w:val="548DD4" w:themeColor="text2" w:themeTint="99"/>
        </w:rPr>
      </w:pPr>
      <w:r>
        <w:rPr>
          <w:rFonts w:ascii="CCW Precursive 1" w:hAnsi="CCW Precursive 1"/>
          <w:i/>
          <w:color w:val="548DD4" w:themeColor="text2" w:themeTint="99"/>
        </w:rPr>
        <w:t>There have been so many changes to our lives recently and so it’s perfectly normal to have these big feelings. Remember you won’t always feel this</w:t>
      </w:r>
      <w:r w:rsidR="009C46D8">
        <w:rPr>
          <w:rFonts w:ascii="CCW Precursive 1" w:hAnsi="CCW Precursive 1"/>
          <w:i/>
          <w:color w:val="548DD4" w:themeColor="text2" w:themeTint="99"/>
        </w:rPr>
        <w:t xml:space="preserve"> way. Letting someone know how you’re feeling is very important, don’t bottle them up. Also don’t forget that you’re not alone, you aren’t weird and most of all you are very brave.</w:t>
      </w:r>
    </w:p>
    <w:p w:rsidR="00324633" w:rsidRPr="001B2D6D" w:rsidRDefault="001B2D6D" w:rsidP="00324633">
      <w:pPr>
        <w:spacing w:line="240" w:lineRule="auto"/>
        <w:rPr>
          <w:rFonts w:ascii="CCW Precursive 1" w:hAnsi="CCW Precursive 1"/>
          <w:b/>
          <w:sz w:val="36"/>
          <w:szCs w:val="36"/>
          <w:u w:val="single"/>
        </w:rPr>
      </w:pPr>
      <w:r w:rsidRPr="001B2D6D">
        <w:rPr>
          <w:rFonts w:ascii="CCW Precursive 1" w:hAnsi="CCW Precursive 1"/>
          <w:b/>
          <w:sz w:val="36"/>
          <w:szCs w:val="36"/>
          <w:u w:val="single"/>
        </w:rPr>
        <w:t>Resources</w:t>
      </w:r>
    </w:p>
    <w:p w:rsidR="00324633" w:rsidRPr="00324633" w:rsidRDefault="00324633" w:rsidP="00324633">
      <w:pPr>
        <w:spacing w:line="240" w:lineRule="auto"/>
        <w:rPr>
          <w:rFonts w:ascii="CCW Precursive 1" w:hAnsi="CCW Precursive 1"/>
          <w:i/>
          <w:color w:val="548DD4" w:themeColor="text2" w:themeTint="99"/>
          <w:u w:val="single"/>
        </w:rPr>
      </w:pPr>
      <w:r w:rsidRPr="00324633">
        <w:rPr>
          <w:rFonts w:ascii="CCW Precursive 1" w:hAnsi="CCW Precursive 1"/>
          <w:i/>
          <w:color w:val="548DD4" w:themeColor="text2" w:themeTint="99"/>
          <w:u w:val="single"/>
        </w:rPr>
        <w:t>Star Breathing</w:t>
      </w:r>
    </w:p>
    <w:p w:rsidR="00324633" w:rsidRDefault="00324633" w:rsidP="00324633">
      <w:pPr>
        <w:spacing w:line="240" w:lineRule="auto"/>
        <w:rPr>
          <w:rFonts w:ascii="CCW Precursive 1" w:hAnsi="CCW Precursive 1"/>
          <w:i/>
          <w:color w:val="548DD4" w:themeColor="text2" w:themeTint="99"/>
        </w:rPr>
      </w:pPr>
      <w:r>
        <w:rPr>
          <w:rFonts w:ascii="CCW Precursive 1" w:hAnsi="CCW Precursive 1"/>
          <w:i/>
          <w:noProof/>
          <w:color w:val="548DD4" w:themeColor="text2" w:themeTint="99"/>
          <w:lang w:eastAsia="en-GB"/>
        </w:rPr>
        <w:drawing>
          <wp:inline distT="0" distB="0" distL="0" distR="0">
            <wp:extent cx="2111900" cy="1555029"/>
            <wp:effectExtent l="19050" t="0" r="2650" b="0"/>
            <wp:docPr id="3" name="Picture 1" descr="5 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star.png"/>
                    <pic:cNvPicPr/>
                  </pic:nvPicPr>
                  <pic:blipFill>
                    <a:blip r:embed="rId5" cstate="print"/>
                    <a:stretch>
                      <a:fillRect/>
                    </a:stretch>
                  </pic:blipFill>
                  <pic:spPr>
                    <a:xfrm>
                      <a:off x="0" y="0"/>
                      <a:ext cx="2110933" cy="1554317"/>
                    </a:xfrm>
                    <a:prstGeom prst="rect">
                      <a:avLst/>
                    </a:prstGeom>
                  </pic:spPr>
                </pic:pic>
              </a:graphicData>
            </a:graphic>
          </wp:inline>
        </w:drawing>
      </w:r>
    </w:p>
    <w:p w:rsidR="00324633" w:rsidRPr="00324633" w:rsidRDefault="00324633" w:rsidP="00324633">
      <w:pPr>
        <w:spacing w:line="240" w:lineRule="auto"/>
        <w:rPr>
          <w:rFonts w:ascii="CCW Precursive 1" w:hAnsi="CCW Precursive 1"/>
          <w:i/>
          <w:color w:val="548DD4" w:themeColor="text2" w:themeTint="99"/>
          <w:u w:val="single"/>
        </w:rPr>
      </w:pPr>
      <w:r w:rsidRPr="00324633">
        <w:rPr>
          <w:rFonts w:ascii="CCW Precursive 1" w:hAnsi="CCW Precursive 1"/>
          <w:i/>
          <w:color w:val="548DD4" w:themeColor="text2" w:themeTint="99"/>
          <w:u w:val="single"/>
        </w:rPr>
        <w:t xml:space="preserve">5’4’3’2’1 </w:t>
      </w:r>
    </w:p>
    <w:p w:rsidR="00587E6C" w:rsidRDefault="00324633" w:rsidP="00324633">
      <w:pPr>
        <w:spacing w:line="240" w:lineRule="auto"/>
        <w:rPr>
          <w:rFonts w:ascii="CCW Precursive 1" w:hAnsi="CCW Precursive 1"/>
          <w:i/>
          <w:noProof/>
          <w:color w:val="548DD4" w:themeColor="text2" w:themeTint="99"/>
          <w:lang w:eastAsia="en-GB"/>
        </w:rPr>
      </w:pPr>
      <w:r>
        <w:rPr>
          <w:rFonts w:ascii="CCW Precursive 1" w:hAnsi="CCW Precursive 1"/>
          <w:i/>
          <w:color w:val="548DD4" w:themeColor="text2" w:themeTint="99"/>
        </w:rPr>
        <w:t xml:space="preserve">Look around and name five things you can see, five things you can hear, then start over and name four things (they could be the same). Now three things, continue with two things and lastly name one thing. </w:t>
      </w:r>
    </w:p>
    <w:p w:rsidR="00DB743A" w:rsidRDefault="00587E6C" w:rsidP="00167C49">
      <w:pPr>
        <w:spacing w:line="240" w:lineRule="auto"/>
        <w:rPr>
          <w:rFonts w:ascii="CCW Precursive 1" w:hAnsi="CCW Precursive 1"/>
          <w:i/>
          <w:color w:val="548DD4" w:themeColor="text2" w:themeTint="99"/>
        </w:rPr>
      </w:pPr>
      <w:r>
        <w:rPr>
          <w:rFonts w:ascii="CCW Precursive 1" w:hAnsi="CCW Precursive 1"/>
          <w:i/>
          <w:noProof/>
          <w:color w:val="548DD4" w:themeColor="text2" w:themeTint="99"/>
          <w:lang w:eastAsia="en-GB"/>
        </w:rPr>
        <w:drawing>
          <wp:inline distT="0" distB="0" distL="0" distR="0">
            <wp:extent cx="1950577" cy="1463040"/>
            <wp:effectExtent l="19050" t="0" r="0" b="0"/>
            <wp:docPr id="4" name="Picture 3" descr="a-to-z-cop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o-z-coping.png"/>
                    <pic:cNvPicPr/>
                  </pic:nvPicPr>
                  <pic:blipFill>
                    <a:blip r:embed="rId6" cstate="print"/>
                    <a:stretch>
                      <a:fillRect/>
                    </a:stretch>
                  </pic:blipFill>
                  <pic:spPr>
                    <a:xfrm>
                      <a:off x="0" y="0"/>
                      <a:ext cx="1956986" cy="1467847"/>
                    </a:xfrm>
                    <a:prstGeom prst="rect">
                      <a:avLst/>
                    </a:prstGeom>
                  </pic:spPr>
                </pic:pic>
              </a:graphicData>
            </a:graphic>
          </wp:inline>
        </w:drawing>
      </w:r>
    </w:p>
    <w:p w:rsidR="00167C49" w:rsidRDefault="00167C49" w:rsidP="00167C49">
      <w:pPr>
        <w:spacing w:line="240" w:lineRule="auto"/>
        <w:rPr>
          <w:rFonts w:ascii="CCW Precursive 1" w:hAnsi="CCW Precursive 1"/>
          <w:i/>
          <w:color w:val="548DD4" w:themeColor="text2" w:themeTint="99"/>
        </w:rPr>
      </w:pPr>
    </w:p>
    <w:p w:rsidR="00167C49" w:rsidRPr="00167C49" w:rsidRDefault="00167C49" w:rsidP="00167C49">
      <w:pPr>
        <w:spacing w:line="240" w:lineRule="auto"/>
        <w:rPr>
          <w:rFonts w:ascii="CCW Precursive 1" w:hAnsi="CCW Precursive 1"/>
          <w:i/>
          <w:color w:val="548DD4" w:themeColor="text2" w:themeTint="99"/>
        </w:rPr>
      </w:pPr>
      <w:bookmarkStart w:id="0" w:name="_GoBack"/>
      <w:bookmarkEnd w:id="0"/>
    </w:p>
    <w:p w:rsidR="008E6407" w:rsidRDefault="00167C49" w:rsidP="00F83E2B">
      <w:pPr>
        <w:rPr>
          <w:rFonts w:ascii="CCW Precursive 1" w:hAnsi="CCW Precursive 1"/>
        </w:rPr>
      </w:pPr>
      <w:r>
        <w:rPr>
          <w:rFonts w:ascii="CCW Precursive 1" w:hAnsi="CCW Precursive 1"/>
          <w:noProof/>
          <w:lang w:eastAsia="en-GB"/>
        </w:rPr>
        <w:lastRenderedPageBreak/>
        <w:drawing>
          <wp:inline distT="0" distB="0" distL="0" distR="0">
            <wp:extent cx="3050153" cy="2287615"/>
            <wp:effectExtent l="19050" t="0" r="0" b="0"/>
            <wp:docPr id="7" name="Picture 6" descr="PL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NER.jpg"/>
                    <pic:cNvPicPr/>
                  </pic:nvPicPr>
                  <pic:blipFill>
                    <a:blip r:embed="rId7"/>
                    <a:stretch>
                      <a:fillRect/>
                    </a:stretch>
                  </pic:blipFill>
                  <pic:spPr>
                    <a:xfrm>
                      <a:off x="0" y="0"/>
                      <a:ext cx="3057713" cy="2293285"/>
                    </a:xfrm>
                    <a:prstGeom prst="rect">
                      <a:avLst/>
                    </a:prstGeom>
                  </pic:spPr>
                </pic:pic>
              </a:graphicData>
            </a:graphic>
          </wp:inline>
        </w:drawing>
      </w:r>
    </w:p>
    <w:p w:rsidR="00167C49" w:rsidRDefault="001B2D6D" w:rsidP="00F83E2B">
      <w:pPr>
        <w:rPr>
          <w:rFonts w:ascii="CCW Precursive 1" w:hAnsi="CCW Precursive 1"/>
        </w:rPr>
      </w:pPr>
      <w:r>
        <w:rPr>
          <w:rFonts w:ascii="CCW Precursive 1" w:hAnsi="CCW Precursive 1"/>
        </w:rPr>
        <w:t>Worry Monster</w:t>
      </w:r>
    </w:p>
    <w:p w:rsidR="001B2D6D" w:rsidRDefault="005D1D36" w:rsidP="00F83E2B">
      <w:hyperlink r:id="rId8" w:history="1">
        <w:r w:rsidR="001B2D6D">
          <w:rPr>
            <w:rStyle w:val="Hyperlink"/>
          </w:rPr>
          <w:t>Worry-Monster-Craftivity.pdf (elsa-support.co.uk)</w:t>
        </w:r>
      </w:hyperlink>
    </w:p>
    <w:p w:rsidR="001B2D6D" w:rsidRDefault="005D1D36" w:rsidP="00F83E2B">
      <w:pPr>
        <w:rPr>
          <w:rFonts w:ascii="CCW Precursive 1" w:hAnsi="CCW Precursive 1"/>
        </w:rPr>
      </w:pPr>
      <w:hyperlink r:id="rId9" w:history="1">
        <w:r w:rsidR="001B2D6D">
          <w:rPr>
            <w:rStyle w:val="Hyperlink"/>
          </w:rPr>
          <w:t>worry-monster-poem.pdf (elsa-support.co.uk)</w:t>
        </w:r>
      </w:hyperlink>
    </w:p>
    <w:p w:rsidR="001B2D6D" w:rsidRDefault="001B2D6D" w:rsidP="00F83E2B">
      <w:pPr>
        <w:rPr>
          <w:rFonts w:ascii="CCW Precursive 1" w:hAnsi="CCW Precursive 1"/>
        </w:rPr>
      </w:pPr>
    </w:p>
    <w:p w:rsidR="007D02A9" w:rsidRPr="00F83E2B" w:rsidRDefault="007D02A9" w:rsidP="00F83E2B">
      <w:pPr>
        <w:rPr>
          <w:rFonts w:ascii="CCW Precursive 1" w:hAnsi="CCW Precursive 1"/>
        </w:rPr>
      </w:pPr>
    </w:p>
    <w:sectPr w:rsidR="007D02A9" w:rsidRPr="00F83E2B" w:rsidSect="00E660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CW Precursive 1">
    <w:altName w:val="Arabic Typesetting"/>
    <w:charset w:val="00"/>
    <w:family w:val="script"/>
    <w:pitch w:val="variable"/>
    <w:sig w:usb0="00000001" w:usb1="10000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E2B"/>
    <w:rsid w:val="000B4F8B"/>
    <w:rsid w:val="000D15BD"/>
    <w:rsid w:val="00167C49"/>
    <w:rsid w:val="001B2D6D"/>
    <w:rsid w:val="00324633"/>
    <w:rsid w:val="004A4025"/>
    <w:rsid w:val="005339BF"/>
    <w:rsid w:val="00587E6C"/>
    <w:rsid w:val="005C5334"/>
    <w:rsid w:val="005D1D36"/>
    <w:rsid w:val="007123EA"/>
    <w:rsid w:val="007D02A9"/>
    <w:rsid w:val="00804205"/>
    <w:rsid w:val="00861979"/>
    <w:rsid w:val="008E6407"/>
    <w:rsid w:val="009C46D8"/>
    <w:rsid w:val="00A22079"/>
    <w:rsid w:val="00A55258"/>
    <w:rsid w:val="00BB483B"/>
    <w:rsid w:val="00C636DB"/>
    <w:rsid w:val="00DB743A"/>
    <w:rsid w:val="00E6601B"/>
    <w:rsid w:val="00F83E2B"/>
    <w:rsid w:val="00FB6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6CC84F-068A-49F8-A425-6821C70A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633"/>
    <w:rPr>
      <w:rFonts w:ascii="Tahoma" w:hAnsi="Tahoma" w:cs="Tahoma"/>
      <w:sz w:val="16"/>
      <w:szCs w:val="16"/>
    </w:rPr>
  </w:style>
  <w:style w:type="character" w:styleId="Hyperlink">
    <w:name w:val="Hyperlink"/>
    <w:basedOn w:val="DefaultParagraphFont"/>
    <w:uiPriority w:val="99"/>
    <w:semiHidden/>
    <w:unhideWhenUsed/>
    <w:rsid w:val="008042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sa-support.co.uk/wp-content/uploads/Worry-Monster-Craftivity.pdf"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www.storicise.com/" TargetMode="External"/><Relationship Id="rId9" Type="http://schemas.openxmlformats.org/officeDocument/2006/relationships/hyperlink" Target="https://www.elsa-support.co.uk/wp-content/uploads/worry-monster-poe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92383AA3</Template>
  <TotalTime>1</TotalTime>
  <Pages>3</Pages>
  <Words>619</Words>
  <Characters>3529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nharman</dc:creator>
  <cp:lastModifiedBy>Hurworth Helen</cp:lastModifiedBy>
  <cp:revision>2</cp:revision>
  <dcterms:created xsi:type="dcterms:W3CDTF">2021-01-18T16:01:00Z</dcterms:created>
  <dcterms:modified xsi:type="dcterms:W3CDTF">2021-01-18T16:01:00Z</dcterms:modified>
</cp:coreProperties>
</file>