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CB1B5A" w14:textId="57450E2D" w:rsidR="00E73230" w:rsidRPr="00E73230" w:rsidRDefault="00936147" w:rsidP="00E73230">
      <w:pPr>
        <w:spacing w:before="120" w:after="120"/>
        <w:jc w:val="center"/>
        <w:rPr>
          <w:rFonts w:ascii="Calibri" w:eastAsia="Arial Unicode MS" w:hAnsi="Calibri" w:cs="Arial"/>
          <w:sz w:val="72"/>
          <w:szCs w:val="72"/>
        </w:rPr>
      </w:pPr>
      <w:r>
        <w:rPr>
          <w:rFonts w:ascii="Calibri" w:eastAsia="Arial Unicode MS" w:hAnsi="Calibri" w:cs="Arial"/>
          <w:sz w:val="72"/>
          <w:szCs w:val="72"/>
        </w:rPr>
        <w:t>Cottenha</w:t>
      </w:r>
      <w:r w:rsidR="00B426E2">
        <w:rPr>
          <w:rFonts w:ascii="Calibri" w:eastAsia="Arial Unicode MS" w:hAnsi="Calibri" w:cs="Arial"/>
          <w:sz w:val="72"/>
          <w:szCs w:val="72"/>
        </w:rPr>
        <w:t>m</w:t>
      </w:r>
    </w:p>
    <w:p w14:paraId="47E527C8" w14:textId="77777777" w:rsidR="00E73230" w:rsidRPr="00E73230" w:rsidRDefault="00936147" w:rsidP="00E73230">
      <w:pPr>
        <w:spacing w:before="120" w:after="120"/>
        <w:jc w:val="center"/>
        <w:rPr>
          <w:rFonts w:ascii="Calibri" w:eastAsia="Arial Unicode MS" w:hAnsi="Calibri" w:cs="Arial"/>
          <w:sz w:val="72"/>
          <w:szCs w:val="72"/>
        </w:rPr>
      </w:pPr>
      <w:r>
        <w:rPr>
          <w:rFonts w:ascii="Calibri" w:eastAsia="Arial Unicode MS" w:hAnsi="Calibri" w:cs="Arial"/>
          <w:sz w:val="72"/>
          <w:szCs w:val="72"/>
        </w:rPr>
        <w:t>Primary</w:t>
      </w:r>
    </w:p>
    <w:p w14:paraId="3D340690" w14:textId="77777777" w:rsidR="00E73230" w:rsidRPr="00E73230" w:rsidRDefault="00936147" w:rsidP="00E73230">
      <w:pPr>
        <w:spacing w:before="120" w:after="120"/>
        <w:jc w:val="center"/>
        <w:rPr>
          <w:rFonts w:ascii="Calibri" w:eastAsia="Arial Unicode MS" w:hAnsi="Calibri" w:cs="Arial"/>
          <w:sz w:val="72"/>
          <w:szCs w:val="72"/>
        </w:rPr>
      </w:pPr>
      <w:r>
        <w:rPr>
          <w:rFonts w:ascii="Calibri" w:eastAsia="Arial Unicode MS" w:hAnsi="Calibri" w:cs="Arial"/>
          <w:sz w:val="72"/>
          <w:szCs w:val="72"/>
        </w:rPr>
        <w:t>School</w:t>
      </w:r>
    </w:p>
    <w:p w14:paraId="0FEC932A" w14:textId="77777777" w:rsidR="00E73230" w:rsidRPr="00E93BE8" w:rsidRDefault="00E73230" w:rsidP="00E73230">
      <w:pPr>
        <w:spacing w:before="120" w:after="120"/>
        <w:jc w:val="center"/>
        <w:rPr>
          <w:rFonts w:ascii="Calibri" w:eastAsia="Arial Unicode MS" w:hAnsi="Calibri" w:cs="Arial"/>
          <w:color w:val="FF0000"/>
          <w:sz w:val="60"/>
        </w:rPr>
      </w:pPr>
      <w:r w:rsidRPr="00E93BE8">
        <w:rPr>
          <w:rFonts w:ascii="Calibri" w:eastAsia="Arial Unicode MS" w:hAnsi="Calibri" w:cs="Arial"/>
          <w:noProof/>
          <w:color w:val="FF0000"/>
          <w:sz w:val="20"/>
          <w:lang w:eastAsia="en-GB"/>
        </w:rPr>
        <w:drawing>
          <wp:anchor distT="0" distB="0" distL="114300" distR="114300" simplePos="0" relativeHeight="251659264" behindDoc="0" locked="0" layoutInCell="1" allowOverlap="1" wp14:anchorId="2B8611E4" wp14:editId="516916FE">
            <wp:simplePos x="0" y="0"/>
            <wp:positionH relativeFrom="column">
              <wp:posOffset>1581150</wp:posOffset>
            </wp:positionH>
            <wp:positionV relativeFrom="paragraph">
              <wp:posOffset>232410</wp:posOffset>
            </wp:positionV>
            <wp:extent cx="2514600" cy="2491740"/>
            <wp:effectExtent l="0" t="0" r="0" b="3810"/>
            <wp:wrapNone/>
            <wp:docPr id="2" name="Picture 2" descr="lowresschoo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wresschool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2491740"/>
                    </a:xfrm>
                    <a:prstGeom prst="rect">
                      <a:avLst/>
                    </a:prstGeom>
                    <a:noFill/>
                    <a:ln>
                      <a:noFill/>
                    </a:ln>
                  </pic:spPr>
                </pic:pic>
              </a:graphicData>
            </a:graphic>
          </wp:anchor>
        </w:drawing>
      </w:r>
    </w:p>
    <w:p w14:paraId="01D6655D" w14:textId="77777777" w:rsidR="00E73230" w:rsidRPr="00E93BE8" w:rsidRDefault="00E73230" w:rsidP="00E73230">
      <w:pPr>
        <w:spacing w:before="120" w:after="120"/>
        <w:jc w:val="center"/>
        <w:rPr>
          <w:rFonts w:ascii="Calibri" w:eastAsia="Arial Unicode MS" w:hAnsi="Calibri" w:cs="Arial"/>
          <w:color w:val="FF0000"/>
          <w:sz w:val="60"/>
        </w:rPr>
      </w:pPr>
    </w:p>
    <w:p w14:paraId="18FB4F9E" w14:textId="77777777" w:rsidR="00E73230" w:rsidRPr="00E93BE8" w:rsidRDefault="00E73230" w:rsidP="00E73230">
      <w:pPr>
        <w:spacing w:before="120" w:after="120"/>
        <w:jc w:val="center"/>
        <w:rPr>
          <w:rFonts w:ascii="Calibri" w:eastAsia="Arial Unicode MS" w:hAnsi="Calibri" w:cs="Arial"/>
          <w:color w:val="FF0000"/>
          <w:sz w:val="60"/>
        </w:rPr>
      </w:pPr>
    </w:p>
    <w:p w14:paraId="7C2A2807" w14:textId="77777777" w:rsidR="00E73230" w:rsidRPr="00E93BE8" w:rsidRDefault="00E73230" w:rsidP="00E73230">
      <w:pPr>
        <w:spacing w:before="120" w:after="120"/>
        <w:jc w:val="center"/>
        <w:rPr>
          <w:rFonts w:ascii="Calibri" w:eastAsia="Arial Unicode MS" w:hAnsi="Calibri" w:cs="Arial"/>
          <w:color w:val="FF0000"/>
          <w:sz w:val="60"/>
        </w:rPr>
      </w:pPr>
    </w:p>
    <w:p w14:paraId="784E9E42" w14:textId="77777777" w:rsidR="00E73230" w:rsidRPr="00E93BE8" w:rsidRDefault="00E73230" w:rsidP="00E73230">
      <w:pPr>
        <w:spacing w:before="120" w:after="120"/>
        <w:jc w:val="center"/>
        <w:rPr>
          <w:rFonts w:ascii="Calibri" w:eastAsia="Arial Unicode MS" w:hAnsi="Calibri" w:cs="Arial"/>
          <w:color w:val="FF0000"/>
          <w:sz w:val="60"/>
        </w:rPr>
      </w:pPr>
    </w:p>
    <w:p w14:paraId="7B1A44C8" w14:textId="77777777" w:rsidR="00E73230" w:rsidRPr="00E93BE8" w:rsidRDefault="00E73230" w:rsidP="00E73230">
      <w:pPr>
        <w:spacing w:before="120" w:after="120"/>
        <w:jc w:val="center"/>
        <w:rPr>
          <w:rFonts w:ascii="Calibri" w:eastAsia="Arial Unicode MS" w:hAnsi="Calibri" w:cs="Arial"/>
          <w:color w:val="FF0000"/>
          <w:sz w:val="60"/>
        </w:rPr>
      </w:pPr>
    </w:p>
    <w:p w14:paraId="39CDA1C5" w14:textId="77777777" w:rsidR="00E73230" w:rsidRPr="00B75795" w:rsidRDefault="00E73230" w:rsidP="00E73230">
      <w:pPr>
        <w:spacing w:before="120" w:after="120"/>
        <w:jc w:val="center"/>
        <w:rPr>
          <w:rFonts w:ascii="Calibri" w:eastAsia="Arial Unicode MS" w:hAnsi="Calibri" w:cs="Arial"/>
          <w:sz w:val="60"/>
        </w:rPr>
      </w:pPr>
      <w:r w:rsidRPr="00B75795">
        <w:rPr>
          <w:rFonts w:ascii="Calibri" w:eastAsia="Arial Unicode MS" w:hAnsi="Calibri" w:cs="Arial"/>
          <w:sz w:val="60"/>
        </w:rPr>
        <w:t>Behaviour Policy</w:t>
      </w:r>
    </w:p>
    <w:p w14:paraId="20C3D8D0" w14:textId="77777777" w:rsidR="00E73230" w:rsidRPr="00E93BE8" w:rsidRDefault="00E73230" w:rsidP="00E73230">
      <w:pPr>
        <w:spacing w:before="120" w:after="120"/>
        <w:jc w:val="center"/>
        <w:rPr>
          <w:rFonts w:ascii="Calibri" w:eastAsia="Arial Unicode MS" w:hAnsi="Calibri" w:cs="Arial"/>
          <w:color w:val="FF0000"/>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503"/>
        <w:gridCol w:w="6441"/>
      </w:tblGrid>
      <w:tr w:rsidR="00E73230" w:rsidRPr="00E93BE8" w14:paraId="699ABFE5" w14:textId="77777777" w:rsidTr="005D7271">
        <w:trPr>
          <w:jc w:val="center"/>
        </w:trPr>
        <w:tc>
          <w:tcPr>
            <w:tcW w:w="1503" w:type="dxa"/>
            <w:shd w:val="clear" w:color="auto" w:fill="E0E0E0"/>
          </w:tcPr>
          <w:p w14:paraId="146159AA" w14:textId="77777777" w:rsidR="00E73230" w:rsidRPr="00B75795" w:rsidRDefault="00E73230" w:rsidP="005D7271">
            <w:pPr>
              <w:spacing w:before="120" w:after="120"/>
              <w:rPr>
                <w:rFonts w:ascii="Arial" w:eastAsia="Arial Unicode MS" w:hAnsi="Arial"/>
                <w:bCs/>
                <w:sz w:val="16"/>
              </w:rPr>
            </w:pPr>
            <w:r w:rsidRPr="00B75795">
              <w:rPr>
                <w:rFonts w:ascii="Arial" w:eastAsia="Arial Unicode MS" w:hAnsi="Arial"/>
                <w:bCs/>
                <w:sz w:val="16"/>
              </w:rPr>
              <w:t>Date:</w:t>
            </w:r>
          </w:p>
        </w:tc>
        <w:tc>
          <w:tcPr>
            <w:tcW w:w="6441" w:type="dxa"/>
          </w:tcPr>
          <w:p w14:paraId="75B987C6" w14:textId="38B8ACAF" w:rsidR="00E73230" w:rsidRPr="00B75795" w:rsidRDefault="008F0CA8" w:rsidP="00FB4AAF">
            <w:pPr>
              <w:spacing w:before="120" w:after="120"/>
              <w:rPr>
                <w:rFonts w:ascii="Arial" w:eastAsia="Arial Unicode MS" w:hAnsi="Arial"/>
                <w:bCs/>
                <w:sz w:val="16"/>
              </w:rPr>
            </w:pPr>
            <w:proofErr w:type="gramStart"/>
            <w:r>
              <w:rPr>
                <w:rFonts w:ascii="Arial" w:eastAsia="Arial Unicode MS" w:hAnsi="Arial"/>
                <w:bCs/>
                <w:sz w:val="16"/>
              </w:rPr>
              <w:t>Autumn  1</w:t>
            </w:r>
            <w:proofErr w:type="gramEnd"/>
            <w:r>
              <w:rPr>
                <w:rFonts w:ascii="Arial" w:eastAsia="Arial Unicode MS" w:hAnsi="Arial"/>
                <w:bCs/>
                <w:sz w:val="16"/>
              </w:rPr>
              <w:t xml:space="preserve"> </w:t>
            </w:r>
            <w:r w:rsidR="007D766A">
              <w:rPr>
                <w:rFonts w:ascii="Arial" w:eastAsia="Arial Unicode MS" w:hAnsi="Arial"/>
                <w:bCs/>
                <w:sz w:val="16"/>
              </w:rPr>
              <w:t>202</w:t>
            </w:r>
            <w:r w:rsidR="009B7C48">
              <w:rPr>
                <w:rFonts w:ascii="Arial" w:eastAsia="Arial Unicode MS" w:hAnsi="Arial"/>
                <w:bCs/>
                <w:sz w:val="16"/>
              </w:rPr>
              <w:t>4</w:t>
            </w:r>
          </w:p>
        </w:tc>
      </w:tr>
      <w:tr w:rsidR="00E73230" w:rsidRPr="00E93BE8" w14:paraId="502C0723" w14:textId="77777777" w:rsidTr="005D7271">
        <w:trPr>
          <w:jc w:val="center"/>
        </w:trPr>
        <w:tc>
          <w:tcPr>
            <w:tcW w:w="1503" w:type="dxa"/>
            <w:shd w:val="clear" w:color="auto" w:fill="E0E0E0"/>
          </w:tcPr>
          <w:p w14:paraId="70C0B5E4" w14:textId="77777777" w:rsidR="00E73230" w:rsidRPr="00E93BE8" w:rsidRDefault="00E73230" w:rsidP="005D7271">
            <w:pPr>
              <w:spacing w:before="120" w:after="120"/>
              <w:rPr>
                <w:rFonts w:ascii="Arial" w:eastAsia="Arial Unicode MS" w:hAnsi="Arial"/>
                <w:bCs/>
                <w:sz w:val="16"/>
              </w:rPr>
            </w:pPr>
            <w:r w:rsidRPr="00E93BE8">
              <w:rPr>
                <w:rFonts w:ascii="Arial" w:eastAsia="Arial Unicode MS" w:hAnsi="Arial"/>
                <w:bCs/>
                <w:sz w:val="16"/>
              </w:rPr>
              <w:t>Reviewed by:</w:t>
            </w:r>
          </w:p>
        </w:tc>
        <w:tc>
          <w:tcPr>
            <w:tcW w:w="6441" w:type="dxa"/>
          </w:tcPr>
          <w:p w14:paraId="2C0ED5C7" w14:textId="77777777" w:rsidR="00E73230" w:rsidRPr="00B75795" w:rsidRDefault="00E73230" w:rsidP="00FB4AAF">
            <w:pPr>
              <w:spacing w:before="120" w:after="120"/>
              <w:rPr>
                <w:rFonts w:ascii="Arial" w:eastAsia="Arial Unicode MS" w:hAnsi="Arial"/>
                <w:bCs/>
                <w:sz w:val="16"/>
              </w:rPr>
            </w:pPr>
            <w:r w:rsidRPr="00E93BE8">
              <w:rPr>
                <w:rFonts w:ascii="Arial" w:eastAsia="Arial Unicode MS" w:hAnsi="Arial"/>
                <w:bCs/>
                <w:sz w:val="16"/>
              </w:rPr>
              <w:t xml:space="preserve">Standards </w:t>
            </w:r>
          </w:p>
        </w:tc>
      </w:tr>
      <w:tr w:rsidR="00E73230" w:rsidRPr="00E93BE8" w14:paraId="3478FD0B" w14:textId="77777777" w:rsidTr="005D7271">
        <w:trPr>
          <w:jc w:val="center"/>
        </w:trPr>
        <w:tc>
          <w:tcPr>
            <w:tcW w:w="1503" w:type="dxa"/>
            <w:shd w:val="clear" w:color="auto" w:fill="E0E0E0"/>
          </w:tcPr>
          <w:p w14:paraId="441AAD5F" w14:textId="77777777" w:rsidR="00E73230" w:rsidRPr="00E93BE8" w:rsidRDefault="00E73230" w:rsidP="005D7271">
            <w:pPr>
              <w:spacing w:before="120" w:after="120"/>
              <w:rPr>
                <w:rFonts w:ascii="Arial" w:eastAsia="Arial Unicode MS" w:hAnsi="Arial"/>
                <w:bCs/>
                <w:sz w:val="16"/>
              </w:rPr>
            </w:pPr>
            <w:r w:rsidRPr="00E93BE8">
              <w:rPr>
                <w:rFonts w:ascii="Arial" w:eastAsia="Arial Unicode MS" w:hAnsi="Arial"/>
                <w:bCs/>
                <w:sz w:val="16"/>
              </w:rPr>
              <w:t>Next Review date</w:t>
            </w:r>
          </w:p>
        </w:tc>
        <w:tc>
          <w:tcPr>
            <w:tcW w:w="6441" w:type="dxa"/>
          </w:tcPr>
          <w:p w14:paraId="4E79DF51" w14:textId="765B66DD" w:rsidR="00E73230" w:rsidRPr="00B75795" w:rsidRDefault="00E73230" w:rsidP="003B6C6B">
            <w:pPr>
              <w:spacing w:before="120" w:after="120"/>
              <w:rPr>
                <w:rFonts w:ascii="Arial" w:eastAsia="Arial Unicode MS" w:hAnsi="Arial"/>
                <w:bCs/>
                <w:sz w:val="16"/>
              </w:rPr>
            </w:pPr>
            <w:r w:rsidRPr="00E93BE8">
              <w:rPr>
                <w:rFonts w:ascii="Arial" w:eastAsia="Arial Unicode MS" w:hAnsi="Arial"/>
                <w:bCs/>
                <w:sz w:val="16"/>
              </w:rPr>
              <w:t xml:space="preserve">Autumn </w:t>
            </w:r>
            <w:proofErr w:type="gramStart"/>
            <w:r w:rsidRPr="00E93BE8">
              <w:rPr>
                <w:rFonts w:ascii="Arial" w:eastAsia="Arial Unicode MS" w:hAnsi="Arial"/>
                <w:bCs/>
                <w:sz w:val="16"/>
              </w:rPr>
              <w:t>1  20</w:t>
            </w:r>
            <w:r w:rsidR="00FB4AAF">
              <w:rPr>
                <w:rFonts w:ascii="Arial" w:eastAsia="Arial Unicode MS" w:hAnsi="Arial"/>
                <w:bCs/>
                <w:sz w:val="16"/>
              </w:rPr>
              <w:t>2</w:t>
            </w:r>
            <w:r w:rsidR="009B7C48">
              <w:rPr>
                <w:rFonts w:ascii="Arial" w:eastAsia="Arial Unicode MS" w:hAnsi="Arial"/>
                <w:bCs/>
                <w:sz w:val="16"/>
              </w:rPr>
              <w:t>5</w:t>
            </w:r>
            <w:proofErr w:type="gramEnd"/>
          </w:p>
        </w:tc>
      </w:tr>
      <w:tr w:rsidR="00E73230" w:rsidRPr="00E93BE8" w14:paraId="34036C4A" w14:textId="77777777" w:rsidTr="005D7271">
        <w:trPr>
          <w:jc w:val="center"/>
        </w:trPr>
        <w:tc>
          <w:tcPr>
            <w:tcW w:w="1503" w:type="dxa"/>
            <w:tcBorders>
              <w:top w:val="single" w:sz="4" w:space="0" w:color="auto"/>
              <w:left w:val="single" w:sz="4" w:space="0" w:color="auto"/>
              <w:bottom w:val="single" w:sz="4" w:space="0" w:color="auto"/>
              <w:right w:val="single" w:sz="4" w:space="0" w:color="auto"/>
            </w:tcBorders>
            <w:shd w:val="clear" w:color="auto" w:fill="E0E0E0"/>
          </w:tcPr>
          <w:p w14:paraId="209067F0" w14:textId="77777777" w:rsidR="00E73230" w:rsidRPr="00E93BE8" w:rsidRDefault="00E73230" w:rsidP="005D7271">
            <w:pPr>
              <w:spacing w:before="120" w:after="120"/>
              <w:rPr>
                <w:rFonts w:ascii="Arial" w:eastAsia="Arial Unicode MS" w:hAnsi="Arial"/>
                <w:bCs/>
                <w:sz w:val="16"/>
              </w:rPr>
            </w:pPr>
            <w:r w:rsidRPr="00E93BE8">
              <w:rPr>
                <w:rFonts w:ascii="Arial" w:eastAsia="Arial Unicode MS" w:hAnsi="Arial"/>
                <w:bCs/>
                <w:sz w:val="16"/>
              </w:rPr>
              <w:t>Equality Review Checklist</w:t>
            </w:r>
          </w:p>
          <w:p w14:paraId="5EF02CF7" w14:textId="77777777" w:rsidR="00E73230" w:rsidRPr="00E93BE8" w:rsidRDefault="00E73230" w:rsidP="005D7271">
            <w:pPr>
              <w:spacing w:before="120" w:after="120"/>
              <w:rPr>
                <w:rFonts w:ascii="Arial" w:eastAsia="Arial Unicode MS" w:hAnsi="Arial"/>
                <w:bCs/>
                <w:sz w:val="16"/>
              </w:rPr>
            </w:pPr>
          </w:p>
          <w:p w14:paraId="3EF9E436" w14:textId="77777777" w:rsidR="00E73230" w:rsidRPr="00E93BE8" w:rsidRDefault="00E73230" w:rsidP="005D7271">
            <w:pPr>
              <w:spacing w:before="120" w:after="120"/>
              <w:rPr>
                <w:rFonts w:ascii="Arial" w:eastAsia="Arial Unicode MS" w:hAnsi="Arial"/>
                <w:bCs/>
                <w:sz w:val="16"/>
              </w:rPr>
            </w:pPr>
          </w:p>
        </w:tc>
        <w:tc>
          <w:tcPr>
            <w:tcW w:w="6441" w:type="dxa"/>
            <w:tcBorders>
              <w:top w:val="single" w:sz="4" w:space="0" w:color="auto"/>
              <w:left w:val="single" w:sz="4" w:space="0" w:color="auto"/>
              <w:bottom w:val="single" w:sz="4" w:space="0" w:color="auto"/>
              <w:right w:val="single" w:sz="4" w:space="0" w:color="auto"/>
            </w:tcBorders>
          </w:tcPr>
          <w:p w14:paraId="13B4B55A" w14:textId="77777777" w:rsidR="00E73230" w:rsidRPr="00E93BE8" w:rsidRDefault="00E73230" w:rsidP="005D7271">
            <w:pPr>
              <w:spacing w:before="120" w:after="120"/>
              <w:rPr>
                <w:rFonts w:ascii="Arial" w:eastAsia="Arial Unicode MS" w:hAnsi="Arial"/>
                <w:bCs/>
                <w:sz w:val="16"/>
              </w:rPr>
            </w:pPr>
            <w:r w:rsidRPr="00E93BE8">
              <w:rPr>
                <w:rFonts w:ascii="Arial" w:eastAsia="Arial Unicode MS" w:hAnsi="Arial"/>
                <w:bCs/>
                <w:sz w:val="16"/>
              </w:rPr>
              <w:t xml:space="preserve">In reviewing this policy due consideration must be given to the impact that changes may have on issues of equality for the protected groups:     </w:t>
            </w:r>
          </w:p>
          <w:p w14:paraId="169DE6FC" w14:textId="77777777" w:rsidR="00E73230" w:rsidRPr="00E93BE8" w:rsidRDefault="00E73230" w:rsidP="005D7271">
            <w:pPr>
              <w:spacing w:before="120" w:after="120"/>
              <w:rPr>
                <w:rFonts w:ascii="Arial" w:eastAsia="Arial Unicode MS" w:hAnsi="Arial"/>
                <w:b/>
                <w:bCs/>
                <w:sz w:val="16"/>
              </w:rPr>
            </w:pPr>
            <w:proofErr w:type="gramStart"/>
            <w:r w:rsidRPr="00E93BE8">
              <w:rPr>
                <w:rFonts w:ascii="Arial" w:eastAsia="Arial Unicode MS" w:hAnsi="Arial"/>
                <w:b/>
                <w:bCs/>
                <w:sz w:val="16"/>
              </w:rPr>
              <w:t xml:space="preserve">Age,   </w:t>
            </w:r>
            <w:proofErr w:type="gramEnd"/>
            <w:r w:rsidRPr="00E93BE8">
              <w:rPr>
                <w:rFonts w:ascii="Arial" w:eastAsia="Arial Unicode MS" w:hAnsi="Arial"/>
                <w:b/>
                <w:bCs/>
                <w:sz w:val="16"/>
              </w:rPr>
              <w:t xml:space="preserve">  Disability,       Religion or belief,         Race,          Pregnancy and Maternity          Sex,      Sexual orientation,    Gender reassignment      Marriage/civil partnerships</w:t>
            </w:r>
          </w:p>
          <w:p w14:paraId="42B3083F" w14:textId="77777777" w:rsidR="00E73230" w:rsidRPr="00B75795" w:rsidRDefault="008860BA" w:rsidP="005D7271">
            <w:pPr>
              <w:spacing w:before="120" w:after="120"/>
              <w:rPr>
                <w:rFonts w:ascii="Arial" w:eastAsia="Arial Unicode MS" w:hAnsi="Arial"/>
                <w:bCs/>
                <w:sz w:val="16"/>
              </w:rPr>
            </w:pPr>
            <w:r>
              <w:rPr>
                <w:rFonts w:ascii="Arial" w:eastAsia="Arial Unicode MS" w:hAnsi="Arial"/>
                <w:bCs/>
                <w:noProof/>
                <w:sz w:val="16"/>
                <w:lang w:eastAsia="en-GB"/>
              </w:rPr>
              <mc:AlternateContent>
                <mc:Choice Requires="wps">
                  <w:drawing>
                    <wp:anchor distT="0" distB="0" distL="114300" distR="114300" simplePos="0" relativeHeight="251660288" behindDoc="0" locked="0" layoutInCell="1" allowOverlap="1" wp14:anchorId="47A3ECD5" wp14:editId="76C18A0E">
                      <wp:simplePos x="0" y="0"/>
                      <wp:positionH relativeFrom="column">
                        <wp:posOffset>3395980</wp:posOffset>
                      </wp:positionH>
                      <wp:positionV relativeFrom="paragraph">
                        <wp:posOffset>147320</wp:posOffset>
                      </wp:positionV>
                      <wp:extent cx="264795" cy="276225"/>
                      <wp:effectExtent l="0" t="0" r="20955"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276225"/>
                              </a:xfrm>
                              <a:prstGeom prst="rect">
                                <a:avLst/>
                              </a:prstGeom>
                              <a:solidFill>
                                <a:srgbClr val="FFFFFF"/>
                              </a:solidFill>
                              <a:ln w="9525">
                                <a:solidFill>
                                  <a:srgbClr val="000000"/>
                                </a:solidFill>
                                <a:miter lim="800000"/>
                                <a:headEnd/>
                                <a:tailEnd/>
                              </a:ln>
                            </wps:spPr>
                            <wps:txbx>
                              <w:txbxContent>
                                <w:p w14:paraId="6C44FF76" w14:textId="77777777" w:rsidR="005D7271" w:rsidRDefault="005D7271" w:rsidP="00E732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3ECD5" id="_x0000_t202" coordsize="21600,21600" o:spt="202" path="m,l,21600r21600,l21600,xe">
                      <v:stroke joinstyle="miter"/>
                      <v:path gradientshapeok="t" o:connecttype="rect"/>
                    </v:shapetype>
                    <v:shape id="Text Box 1" o:spid="_x0000_s1026" type="#_x0000_t202" style="position:absolute;margin-left:267.4pt;margin-top:11.6pt;width:20.8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WFAIAACoEAAAOAAAAZHJzL2Uyb0RvYy54bWysU9tu2zAMfR+wfxD0vjgxcmmMOEWXLsOA&#10;7gJ0+wBFlmNhsqhRSuzs60fJaZpdsIdhehBIkTokD8nVbd8adlToNdiST0ZjzpSVUGm7L/mXz9tX&#10;N5z5IGwlDFhV8pPy/Hb98sWqc4XKoQFTKWQEYn3RuZI3Ibgiy7xsVCv8CJyyZKwBWxFIxX1WoegI&#10;vTVZPh7Psw6wcghSeU+v94ORrxN+XSsZPta1V4GZklNuId2Y7l28s/VKFHsUrtHynIb4hyxaoS0F&#10;vUDdiyDYAfVvUK2WCB7qMJLQZlDXWqpUA1UzGf9SzWMjnEq1EDneXWjy/w9Wfjg+uk/IQv8aempg&#10;KsK7B5BfPbOwaYTdqztE6BolKgo8iZRlnfPF+Wuk2hc+guy691BRk8UhQALqa2wjK1QnI3RqwOlC&#10;uuoDk/SYz6eL5YwzSaZ8Mc/zWYogiqfPDn14q6BlUSg5Uk8TuDg++BCTEcWTS4zlwehqq41JCu53&#10;G4PsKKj/23TO6D+5Gcu6ki9nFPvvEON0/gTR6kCDbHRb8puLkygia29slcYsCG0GmVI29kxjZG7g&#10;MPS7nhwjnTuoTkQowjCwtGAkNIDfOetoWEvuvx0EKs7MO0tNWU6m0zjdSZnOFjkpeG3ZXVuElQRV&#10;8sDZIG7CsBEHh3rfUKRhDCzcUSNrnUh+zuqcNw1k4v68PHHir/Xk9bzi6x8AAAD//wMAUEsDBBQA&#10;BgAIAAAAIQAj0Y3a4AAAAAkBAAAPAAAAZHJzL2Rvd25yZXYueG1sTI/BTsMwEETvSPyDtUhcEHVI&#10;GqeEOBVCAsEN2gqubrxNIuJ1sN00/D3mBMfRjGbeVOvZDGxC53tLEm4WCTCkxuqeWgm77eP1CpgP&#10;irQaLKGEb/Swrs/PKlVqe6I3nDahZbGEfKkkdCGMJee+6dAov7AjUvQO1hkVonQt106dYrkZeJok&#10;ghvVU1zo1IgPHTafm6ORsFo+Tx/+JXt9b8RhuA1XxfT05aS8vJjv74AFnMNfGH7xIzrUkWlvj6Q9&#10;GyTk2TKiBwlplgKLgbwQObC9BCEK4HXF/z+ofwAAAP//AwBQSwECLQAUAAYACAAAACEAtoM4kv4A&#10;AADhAQAAEwAAAAAAAAAAAAAAAAAAAAAAW0NvbnRlbnRfVHlwZXNdLnhtbFBLAQItABQABgAIAAAA&#10;IQA4/SH/1gAAAJQBAAALAAAAAAAAAAAAAAAAAC8BAABfcmVscy8ucmVsc1BLAQItABQABgAIAAAA&#10;IQD/CmKWFAIAACoEAAAOAAAAAAAAAAAAAAAAAC4CAABkcnMvZTJvRG9jLnhtbFBLAQItABQABgAI&#10;AAAAIQAj0Y3a4AAAAAkBAAAPAAAAAAAAAAAAAAAAAG4EAABkcnMvZG93bnJldi54bWxQSwUGAAAA&#10;AAQABADzAAAAewUAAAAA&#10;">
                      <v:textbox>
                        <w:txbxContent>
                          <w:p w14:paraId="6C44FF76" w14:textId="77777777" w:rsidR="005D7271" w:rsidRDefault="005D7271" w:rsidP="00E73230"/>
                        </w:txbxContent>
                      </v:textbox>
                    </v:shape>
                  </w:pict>
                </mc:Fallback>
              </mc:AlternateContent>
            </w:r>
            <w:r w:rsidR="00E73230" w:rsidRPr="00B75795">
              <w:rPr>
                <w:rFonts w:ascii="Arial" w:eastAsia="Arial Unicode MS" w:hAnsi="Arial"/>
                <w:bCs/>
                <w:sz w:val="16"/>
              </w:rPr>
              <w:t xml:space="preserve">If the equality of a protected group is likely to be compromised by changes to the </w:t>
            </w:r>
            <w:proofErr w:type="gramStart"/>
            <w:r w:rsidR="00E73230" w:rsidRPr="00B75795">
              <w:rPr>
                <w:rFonts w:ascii="Arial" w:eastAsia="Arial Unicode MS" w:hAnsi="Arial"/>
                <w:bCs/>
                <w:sz w:val="16"/>
              </w:rPr>
              <w:t>policy</w:t>
            </w:r>
            <w:proofErr w:type="gramEnd"/>
            <w:r w:rsidR="00E73230" w:rsidRPr="00B75795">
              <w:rPr>
                <w:rFonts w:ascii="Arial" w:eastAsia="Arial Unicode MS" w:hAnsi="Arial"/>
                <w:bCs/>
                <w:sz w:val="16"/>
              </w:rPr>
              <w:t xml:space="preserve"> then please complete an equality risk assessment and tick here:  </w:t>
            </w:r>
          </w:p>
          <w:p w14:paraId="2E0940B0" w14:textId="77777777" w:rsidR="00E73230" w:rsidRPr="00B75795" w:rsidRDefault="00E73230" w:rsidP="00F32B5C">
            <w:pPr>
              <w:spacing w:before="120" w:after="120"/>
              <w:jc w:val="both"/>
              <w:rPr>
                <w:rFonts w:ascii="Arial" w:eastAsia="Arial Unicode MS" w:hAnsi="Arial"/>
                <w:bCs/>
                <w:sz w:val="16"/>
              </w:rPr>
            </w:pPr>
          </w:p>
        </w:tc>
      </w:tr>
    </w:tbl>
    <w:p w14:paraId="025E303F" w14:textId="77777777" w:rsidR="00E73230" w:rsidRPr="00E93BE8" w:rsidRDefault="00E73230" w:rsidP="00E73230">
      <w:pPr>
        <w:spacing w:before="120" w:after="120"/>
        <w:jc w:val="center"/>
        <w:rPr>
          <w:rFonts w:ascii="Calibri" w:eastAsia="Arial Unicode MS" w:hAnsi="Calibri" w:cs="Arial"/>
          <w:color w:val="FF0000"/>
          <w:sz w:val="22"/>
        </w:rPr>
      </w:pPr>
    </w:p>
    <w:p w14:paraId="726DA0CC" w14:textId="77777777" w:rsidR="00E73230" w:rsidRPr="00E93BE8" w:rsidRDefault="00E73230" w:rsidP="00E73230">
      <w:pPr>
        <w:spacing w:before="120" w:after="120"/>
        <w:jc w:val="center"/>
        <w:rPr>
          <w:rFonts w:ascii="Calibri" w:eastAsia="Arial Unicode MS" w:hAnsi="Calibri" w:cs="Arial"/>
          <w:color w:val="FF0000"/>
          <w:sz w:val="22"/>
        </w:rPr>
      </w:pPr>
    </w:p>
    <w:p w14:paraId="5C6529FF" w14:textId="77777777" w:rsidR="00A44382" w:rsidRDefault="00A44382" w:rsidP="00F32B5C">
      <w:pPr>
        <w:pStyle w:val="Title"/>
        <w:rPr>
          <w:rFonts w:ascii="Calibri" w:hAnsi="Calibri"/>
          <w:b/>
          <w:bCs/>
          <w:sz w:val="28"/>
          <w:szCs w:val="28"/>
        </w:rPr>
      </w:pPr>
    </w:p>
    <w:p w14:paraId="72BEAFFD" w14:textId="18785BC4" w:rsidR="00F32B5C" w:rsidRPr="00405657" w:rsidRDefault="00936147" w:rsidP="00F32B5C">
      <w:pPr>
        <w:pStyle w:val="Title"/>
        <w:rPr>
          <w:rFonts w:ascii="Calibri" w:hAnsi="Calibri"/>
          <w:b/>
          <w:bCs/>
          <w:sz w:val="28"/>
          <w:szCs w:val="28"/>
        </w:rPr>
      </w:pPr>
      <w:r w:rsidRPr="00405657">
        <w:rPr>
          <w:rFonts w:ascii="Calibri" w:hAnsi="Calibri"/>
          <w:b/>
          <w:bCs/>
          <w:sz w:val="28"/>
          <w:szCs w:val="28"/>
        </w:rPr>
        <w:lastRenderedPageBreak/>
        <w:t>Cottenham</w:t>
      </w:r>
      <w:r w:rsidR="00396D02" w:rsidRPr="00405657">
        <w:rPr>
          <w:rFonts w:ascii="Calibri" w:hAnsi="Calibri"/>
          <w:b/>
          <w:bCs/>
          <w:sz w:val="28"/>
          <w:szCs w:val="28"/>
        </w:rPr>
        <w:t xml:space="preserve"> </w:t>
      </w:r>
      <w:r w:rsidRPr="00405657">
        <w:rPr>
          <w:rFonts w:ascii="Calibri" w:hAnsi="Calibri"/>
          <w:b/>
          <w:bCs/>
          <w:sz w:val="28"/>
          <w:szCs w:val="28"/>
        </w:rPr>
        <w:t>Primary</w:t>
      </w:r>
      <w:r w:rsidR="00396D02" w:rsidRPr="00405657">
        <w:rPr>
          <w:rFonts w:ascii="Calibri" w:hAnsi="Calibri"/>
          <w:b/>
          <w:bCs/>
          <w:sz w:val="28"/>
          <w:szCs w:val="28"/>
        </w:rPr>
        <w:t xml:space="preserve"> </w:t>
      </w:r>
      <w:r w:rsidRPr="00405657">
        <w:rPr>
          <w:rFonts w:ascii="Calibri" w:hAnsi="Calibri"/>
          <w:b/>
          <w:bCs/>
          <w:sz w:val="28"/>
          <w:szCs w:val="28"/>
        </w:rPr>
        <w:t>School</w:t>
      </w:r>
    </w:p>
    <w:p w14:paraId="187273D3" w14:textId="77777777" w:rsidR="00F32B5C" w:rsidRPr="00405657" w:rsidRDefault="00F32B5C" w:rsidP="00F32B5C">
      <w:pPr>
        <w:jc w:val="center"/>
        <w:rPr>
          <w:rFonts w:ascii="Calibri" w:hAnsi="Calibri"/>
          <w:b/>
          <w:bCs/>
          <w:sz w:val="28"/>
          <w:szCs w:val="28"/>
          <w:u w:val="single"/>
        </w:rPr>
      </w:pPr>
    </w:p>
    <w:p w14:paraId="79D22351" w14:textId="77777777" w:rsidR="00F32B5C" w:rsidRPr="00405657" w:rsidRDefault="00F32B5C" w:rsidP="00F32B5C">
      <w:pPr>
        <w:jc w:val="center"/>
        <w:rPr>
          <w:rFonts w:ascii="Calibri" w:hAnsi="Calibri"/>
          <w:b/>
          <w:sz w:val="28"/>
          <w:szCs w:val="28"/>
          <w:u w:val="single"/>
        </w:rPr>
      </w:pPr>
      <w:r w:rsidRPr="00405657">
        <w:rPr>
          <w:rFonts w:ascii="Calibri" w:hAnsi="Calibri"/>
          <w:b/>
          <w:bCs/>
          <w:sz w:val="28"/>
          <w:szCs w:val="28"/>
          <w:u w:val="single"/>
        </w:rPr>
        <w:t>Behaviour Policy</w:t>
      </w:r>
    </w:p>
    <w:p w14:paraId="0DA1C713" w14:textId="77777777" w:rsidR="00F32B5C" w:rsidRPr="00E93BE8" w:rsidRDefault="00F32B5C" w:rsidP="00F32B5C">
      <w:pPr>
        <w:jc w:val="both"/>
        <w:rPr>
          <w:rFonts w:ascii="Calibri" w:hAnsi="Calibri"/>
          <w:color w:val="FF0000"/>
          <w:sz w:val="21"/>
          <w:szCs w:val="21"/>
        </w:rPr>
      </w:pPr>
    </w:p>
    <w:p w14:paraId="125EE611" w14:textId="09FCF228" w:rsidR="00F32B5C" w:rsidRPr="00512D44" w:rsidRDefault="00F32B5C" w:rsidP="00F32B5C">
      <w:pPr>
        <w:jc w:val="both"/>
        <w:rPr>
          <w:rFonts w:ascii="Calibri" w:hAnsi="Calibri"/>
          <w:i/>
          <w:sz w:val="16"/>
          <w:szCs w:val="16"/>
        </w:rPr>
      </w:pPr>
      <w:r w:rsidRPr="00512D44">
        <w:rPr>
          <w:rFonts w:ascii="Calibri" w:hAnsi="Calibri"/>
          <w:i/>
          <w:sz w:val="16"/>
          <w:szCs w:val="16"/>
        </w:rPr>
        <w:t xml:space="preserve">(Please note: this policy is to be applied in conjunction with a number of other policies and documents across the </w:t>
      </w:r>
      <w:proofErr w:type="gramStart"/>
      <w:r w:rsidR="00936147">
        <w:rPr>
          <w:rFonts w:ascii="Calibri" w:hAnsi="Calibri"/>
          <w:i/>
          <w:sz w:val="16"/>
          <w:szCs w:val="16"/>
        </w:rPr>
        <w:t>School</w:t>
      </w:r>
      <w:proofErr w:type="gramEnd"/>
      <w:r w:rsidRPr="00512D44">
        <w:rPr>
          <w:rFonts w:ascii="Calibri" w:hAnsi="Calibri"/>
          <w:i/>
          <w:sz w:val="16"/>
          <w:szCs w:val="16"/>
        </w:rPr>
        <w:t xml:space="preserve">, including the CPS Framework of Expectations; </w:t>
      </w:r>
      <w:r>
        <w:rPr>
          <w:rFonts w:ascii="Calibri" w:hAnsi="Calibri"/>
          <w:i/>
          <w:sz w:val="16"/>
          <w:szCs w:val="16"/>
        </w:rPr>
        <w:t xml:space="preserve">CPS </w:t>
      </w:r>
      <w:r w:rsidRPr="00512D44">
        <w:rPr>
          <w:rFonts w:ascii="Calibri" w:hAnsi="Calibri"/>
          <w:i/>
          <w:sz w:val="16"/>
          <w:szCs w:val="16"/>
        </w:rPr>
        <w:t>Anti-Bullying Policy; CPS Physical Intervention Policy; CPS Disability Policy; CPS SEND Policy; CPS Safeguarding Policy</w:t>
      </w:r>
    </w:p>
    <w:p w14:paraId="5DACDC90" w14:textId="77777777" w:rsidR="00284501" w:rsidRDefault="00284501" w:rsidP="00F32B5C">
      <w:pPr>
        <w:jc w:val="center"/>
      </w:pPr>
    </w:p>
    <w:p w14:paraId="4B96579B" w14:textId="77777777" w:rsidR="00F32B5C" w:rsidRPr="00405657" w:rsidRDefault="00F32B5C" w:rsidP="00F32B5C">
      <w:pPr>
        <w:pStyle w:val="ListParagraph"/>
        <w:numPr>
          <w:ilvl w:val="0"/>
          <w:numId w:val="1"/>
        </w:numPr>
        <w:rPr>
          <w:rFonts w:asciiTheme="minorHAnsi" w:hAnsiTheme="minorHAnsi"/>
          <w:b/>
          <w:bCs/>
          <w:sz w:val="28"/>
          <w:szCs w:val="28"/>
          <w:u w:val="single"/>
        </w:rPr>
      </w:pPr>
      <w:r w:rsidRPr="00405657">
        <w:rPr>
          <w:rFonts w:asciiTheme="minorHAnsi" w:hAnsiTheme="minorHAnsi"/>
          <w:b/>
          <w:bCs/>
          <w:sz w:val="28"/>
          <w:szCs w:val="28"/>
          <w:u w:val="single"/>
        </w:rPr>
        <w:t>The CPS View of Behaviour</w:t>
      </w:r>
    </w:p>
    <w:p w14:paraId="61ABA03C" w14:textId="77777777" w:rsidR="00547BD2" w:rsidRPr="00547BD2" w:rsidRDefault="00547BD2" w:rsidP="00547BD2">
      <w:pPr>
        <w:rPr>
          <w:rFonts w:ascii="Calibri" w:hAnsi="Calibri"/>
          <w:i/>
          <w:highlight w:val="green"/>
        </w:rPr>
      </w:pPr>
    </w:p>
    <w:p w14:paraId="102F1037" w14:textId="77777777" w:rsidR="00F32B5C" w:rsidRDefault="00F32B5C" w:rsidP="00F32B5C">
      <w:pPr>
        <w:jc w:val="both"/>
        <w:rPr>
          <w:rFonts w:asciiTheme="minorHAnsi" w:hAnsiTheme="minorHAnsi"/>
          <w:sz w:val="20"/>
          <w:szCs w:val="20"/>
        </w:rPr>
      </w:pPr>
      <w:r w:rsidRPr="00B8373B">
        <w:rPr>
          <w:rFonts w:asciiTheme="minorHAnsi" w:hAnsiTheme="minorHAnsi"/>
          <w:sz w:val="20"/>
          <w:szCs w:val="20"/>
        </w:rPr>
        <w:t xml:space="preserve">Children need to feel valued. It is when a child has good self-esteem that they learn best. Our behaviour strategy </w:t>
      </w:r>
      <w:proofErr w:type="gramStart"/>
      <w:r w:rsidRPr="00B8373B">
        <w:rPr>
          <w:rFonts w:asciiTheme="minorHAnsi" w:hAnsiTheme="minorHAnsi"/>
          <w:sz w:val="20"/>
          <w:szCs w:val="20"/>
        </w:rPr>
        <w:t>reflect</w:t>
      </w:r>
      <w:proofErr w:type="gramEnd"/>
      <w:r w:rsidR="006B3DC9">
        <w:rPr>
          <w:rFonts w:asciiTheme="minorHAnsi" w:hAnsiTheme="minorHAnsi"/>
          <w:sz w:val="20"/>
          <w:szCs w:val="20"/>
        </w:rPr>
        <w:t xml:space="preserve"> this: </w:t>
      </w:r>
      <w:r w:rsidRPr="00B8373B">
        <w:rPr>
          <w:rFonts w:asciiTheme="minorHAnsi" w:hAnsiTheme="minorHAnsi"/>
          <w:sz w:val="20"/>
          <w:szCs w:val="20"/>
        </w:rPr>
        <w:t>we aim to create an environment</w:t>
      </w:r>
      <w:r w:rsidR="006B3DC9">
        <w:rPr>
          <w:rFonts w:asciiTheme="minorHAnsi" w:hAnsiTheme="minorHAnsi"/>
          <w:sz w:val="20"/>
          <w:szCs w:val="20"/>
        </w:rPr>
        <w:t xml:space="preserve"> which</w:t>
      </w:r>
      <w:r w:rsidRPr="00B8373B">
        <w:rPr>
          <w:rFonts w:asciiTheme="minorHAnsi" w:hAnsiTheme="minorHAnsi"/>
          <w:sz w:val="20"/>
          <w:szCs w:val="20"/>
        </w:rPr>
        <w:t xml:space="preserve">, through shared systems and strategies, leads to effective self-discipline and behaviour </w:t>
      </w:r>
      <w:r w:rsidR="00065DB7" w:rsidRPr="00B8373B">
        <w:rPr>
          <w:rFonts w:asciiTheme="minorHAnsi" w:hAnsiTheme="minorHAnsi"/>
          <w:sz w:val="20"/>
          <w:szCs w:val="20"/>
        </w:rPr>
        <w:t xml:space="preserve">management </w:t>
      </w:r>
      <w:r w:rsidR="00065DB7">
        <w:rPr>
          <w:rFonts w:asciiTheme="minorHAnsi" w:hAnsiTheme="minorHAnsi"/>
          <w:sz w:val="20"/>
          <w:szCs w:val="20"/>
        </w:rPr>
        <w:t>and</w:t>
      </w:r>
      <w:r w:rsidR="006B3DC9">
        <w:rPr>
          <w:rFonts w:asciiTheme="minorHAnsi" w:hAnsiTheme="minorHAnsi"/>
          <w:sz w:val="20"/>
          <w:szCs w:val="20"/>
        </w:rPr>
        <w:t xml:space="preserve"> strives</w:t>
      </w:r>
      <w:r w:rsidRPr="00B8373B">
        <w:rPr>
          <w:rFonts w:asciiTheme="minorHAnsi" w:hAnsiTheme="minorHAnsi"/>
          <w:sz w:val="20"/>
          <w:szCs w:val="20"/>
        </w:rPr>
        <w:t xml:space="preserve"> to protect and build the self-esteem of every child in our community.</w:t>
      </w:r>
    </w:p>
    <w:p w14:paraId="788DCF77" w14:textId="77777777" w:rsidR="00281417" w:rsidRDefault="00281417" w:rsidP="00F32B5C">
      <w:pPr>
        <w:jc w:val="both"/>
        <w:rPr>
          <w:rFonts w:asciiTheme="minorHAnsi" w:hAnsiTheme="minorHAnsi"/>
          <w:sz w:val="20"/>
          <w:szCs w:val="20"/>
        </w:rPr>
      </w:pPr>
    </w:p>
    <w:p w14:paraId="735CFEFD" w14:textId="631E0287" w:rsidR="00281417" w:rsidRDefault="00281417" w:rsidP="00F32B5C">
      <w:pPr>
        <w:jc w:val="both"/>
        <w:rPr>
          <w:rFonts w:asciiTheme="minorHAnsi" w:hAnsiTheme="minorHAnsi"/>
          <w:sz w:val="20"/>
          <w:szCs w:val="20"/>
        </w:rPr>
      </w:pPr>
      <w:r w:rsidRPr="00B8373B">
        <w:rPr>
          <w:rFonts w:asciiTheme="minorHAnsi" w:hAnsiTheme="minorHAnsi"/>
          <w:sz w:val="20"/>
          <w:szCs w:val="20"/>
        </w:rPr>
        <w:t xml:space="preserve">We believe that children need to be taught </w:t>
      </w:r>
      <w:r w:rsidR="00405657">
        <w:rPr>
          <w:rFonts w:asciiTheme="minorHAnsi" w:hAnsiTheme="minorHAnsi"/>
          <w:sz w:val="20"/>
          <w:szCs w:val="20"/>
        </w:rPr>
        <w:t>what good behaviour looks like</w:t>
      </w:r>
      <w:r w:rsidRPr="00B8373B">
        <w:rPr>
          <w:rFonts w:asciiTheme="minorHAnsi" w:hAnsiTheme="minorHAnsi"/>
          <w:sz w:val="20"/>
          <w:szCs w:val="20"/>
        </w:rPr>
        <w:t xml:space="preserve"> and that this needs to be modelled </w:t>
      </w:r>
      <w:r w:rsidR="006B3DC9">
        <w:rPr>
          <w:rFonts w:asciiTheme="minorHAnsi" w:hAnsiTheme="minorHAnsi"/>
          <w:sz w:val="20"/>
          <w:szCs w:val="20"/>
        </w:rPr>
        <w:t>by</w:t>
      </w:r>
      <w:r w:rsidR="007F1A49">
        <w:rPr>
          <w:rFonts w:asciiTheme="minorHAnsi" w:hAnsiTheme="minorHAnsi"/>
          <w:sz w:val="20"/>
          <w:szCs w:val="20"/>
        </w:rPr>
        <w:t xml:space="preserve"> </w:t>
      </w:r>
      <w:r w:rsidRPr="00B8373B">
        <w:rPr>
          <w:rFonts w:asciiTheme="minorHAnsi" w:hAnsiTheme="minorHAnsi"/>
          <w:sz w:val="20"/>
          <w:szCs w:val="20"/>
        </w:rPr>
        <w:t xml:space="preserve">the significant adults in their lives. </w:t>
      </w:r>
      <w:r w:rsidR="00B8373B" w:rsidRPr="00B8373B">
        <w:rPr>
          <w:rFonts w:asciiTheme="minorHAnsi" w:hAnsiTheme="minorHAnsi"/>
          <w:sz w:val="20"/>
          <w:szCs w:val="20"/>
        </w:rPr>
        <w:t>We believe that all children</w:t>
      </w:r>
      <w:r w:rsidRPr="00B8373B">
        <w:rPr>
          <w:rFonts w:asciiTheme="minorHAnsi" w:hAnsiTheme="minorHAnsi"/>
          <w:sz w:val="20"/>
          <w:szCs w:val="20"/>
        </w:rPr>
        <w:t xml:space="preserve"> are responsible for their own choice of behaviour and </w:t>
      </w:r>
      <w:r w:rsidR="00B8373B" w:rsidRPr="00B8373B">
        <w:rPr>
          <w:rFonts w:asciiTheme="minorHAnsi" w:hAnsiTheme="minorHAnsi"/>
          <w:sz w:val="20"/>
          <w:szCs w:val="20"/>
        </w:rPr>
        <w:t xml:space="preserve">in most cases </w:t>
      </w:r>
      <w:proofErr w:type="gramStart"/>
      <w:r w:rsidRPr="00B8373B">
        <w:rPr>
          <w:rFonts w:asciiTheme="minorHAnsi" w:hAnsiTheme="minorHAnsi"/>
          <w:sz w:val="20"/>
          <w:szCs w:val="20"/>
        </w:rPr>
        <w:t>are able to</w:t>
      </w:r>
      <w:proofErr w:type="gramEnd"/>
      <w:r w:rsidRPr="00B8373B">
        <w:rPr>
          <w:rFonts w:asciiTheme="minorHAnsi" w:hAnsiTheme="minorHAnsi"/>
          <w:sz w:val="20"/>
          <w:szCs w:val="20"/>
        </w:rPr>
        <w:t xml:space="preserve"> modify it with support. We acknowledge that a child’s behaviour can be telling us something about them and we accept the need to support them to amend their behaviour so that they can appropriately access the </w:t>
      </w:r>
      <w:r w:rsidR="006B3DC9">
        <w:rPr>
          <w:rFonts w:asciiTheme="minorHAnsi" w:hAnsiTheme="minorHAnsi"/>
          <w:sz w:val="20"/>
          <w:szCs w:val="20"/>
        </w:rPr>
        <w:t>school</w:t>
      </w:r>
      <w:r w:rsidR="007F1A49">
        <w:rPr>
          <w:rFonts w:asciiTheme="minorHAnsi" w:hAnsiTheme="minorHAnsi"/>
          <w:sz w:val="20"/>
          <w:szCs w:val="20"/>
        </w:rPr>
        <w:t xml:space="preserve"> </w:t>
      </w:r>
      <w:r w:rsidRPr="00B8373B">
        <w:rPr>
          <w:rFonts w:asciiTheme="minorHAnsi" w:hAnsiTheme="minorHAnsi"/>
          <w:sz w:val="20"/>
          <w:szCs w:val="20"/>
        </w:rPr>
        <w:t>day</w:t>
      </w:r>
      <w:r w:rsidR="007F1A49">
        <w:rPr>
          <w:rFonts w:asciiTheme="minorHAnsi" w:hAnsiTheme="minorHAnsi"/>
          <w:sz w:val="20"/>
          <w:szCs w:val="20"/>
        </w:rPr>
        <w:t xml:space="preserve"> and provisions</w:t>
      </w:r>
      <w:r w:rsidRPr="00B8373B">
        <w:rPr>
          <w:rFonts w:asciiTheme="minorHAnsi" w:hAnsiTheme="minorHAnsi"/>
          <w:sz w:val="20"/>
          <w:szCs w:val="20"/>
        </w:rPr>
        <w:t>. We know that in some cases it may not be possible to support a child to amend their behaviour to a le</w:t>
      </w:r>
      <w:r w:rsidR="00B8373B" w:rsidRPr="00B8373B">
        <w:rPr>
          <w:rFonts w:asciiTheme="minorHAnsi" w:hAnsiTheme="minorHAnsi"/>
          <w:sz w:val="20"/>
          <w:szCs w:val="20"/>
        </w:rPr>
        <w:t>vel that we feel is appropriate and that external support may be required.</w:t>
      </w:r>
    </w:p>
    <w:p w14:paraId="51AF2C5E" w14:textId="77777777" w:rsidR="00F32B5C" w:rsidRDefault="00F32B5C" w:rsidP="00F32B5C">
      <w:pPr>
        <w:jc w:val="both"/>
        <w:rPr>
          <w:rFonts w:asciiTheme="minorHAnsi" w:hAnsiTheme="minorHAnsi"/>
          <w:sz w:val="20"/>
          <w:szCs w:val="20"/>
        </w:rPr>
      </w:pPr>
    </w:p>
    <w:p w14:paraId="4845E0BF" w14:textId="5DE989AB" w:rsidR="00F32B5C" w:rsidRPr="00F32B5C" w:rsidRDefault="00F32B5C" w:rsidP="00F32B5C">
      <w:pPr>
        <w:jc w:val="both"/>
        <w:rPr>
          <w:rFonts w:ascii="Calibri" w:hAnsi="Calibri" w:cs="Calibri"/>
          <w:sz w:val="20"/>
          <w:szCs w:val="20"/>
        </w:rPr>
      </w:pPr>
      <w:r w:rsidRPr="00F32B5C">
        <w:rPr>
          <w:rFonts w:ascii="Calibri" w:hAnsi="Calibri" w:cs="Calibri"/>
          <w:sz w:val="20"/>
          <w:szCs w:val="20"/>
        </w:rPr>
        <w:t xml:space="preserve">At </w:t>
      </w:r>
      <w:r w:rsidR="00936147">
        <w:rPr>
          <w:rFonts w:ascii="Calibri" w:hAnsi="Calibri" w:cs="Calibri"/>
          <w:sz w:val="20"/>
          <w:szCs w:val="20"/>
        </w:rPr>
        <w:t>Cottenham</w:t>
      </w:r>
      <w:r w:rsidR="007F1A49">
        <w:rPr>
          <w:rFonts w:ascii="Calibri" w:hAnsi="Calibri" w:cs="Calibri"/>
          <w:sz w:val="20"/>
          <w:szCs w:val="20"/>
        </w:rPr>
        <w:t xml:space="preserve"> </w:t>
      </w:r>
      <w:r w:rsidR="00936147">
        <w:rPr>
          <w:rFonts w:ascii="Calibri" w:hAnsi="Calibri" w:cs="Calibri"/>
          <w:sz w:val="20"/>
          <w:szCs w:val="20"/>
        </w:rPr>
        <w:t>Primary</w:t>
      </w:r>
      <w:r w:rsidR="007F1A49">
        <w:rPr>
          <w:rFonts w:ascii="Calibri" w:hAnsi="Calibri" w:cs="Calibri"/>
          <w:sz w:val="20"/>
          <w:szCs w:val="20"/>
        </w:rPr>
        <w:t xml:space="preserve"> </w:t>
      </w:r>
      <w:r w:rsidR="00936147">
        <w:rPr>
          <w:rFonts w:ascii="Calibri" w:hAnsi="Calibri" w:cs="Calibri"/>
          <w:sz w:val="20"/>
          <w:szCs w:val="20"/>
        </w:rPr>
        <w:t>School</w:t>
      </w:r>
      <w:r w:rsidRPr="00F32B5C">
        <w:rPr>
          <w:rFonts w:ascii="Calibri" w:hAnsi="Calibri" w:cs="Calibri"/>
          <w:sz w:val="20"/>
          <w:szCs w:val="20"/>
        </w:rPr>
        <w:t xml:space="preserve"> we are committed to providing the best possible education so that all our children thrive and achieve. We believe our children, families, staff and governors are of equal value and we respect and appreciate the diversity they bring to our </w:t>
      </w:r>
      <w:r w:rsidR="0086046C">
        <w:rPr>
          <w:rFonts w:ascii="Calibri" w:hAnsi="Calibri" w:cs="Calibri"/>
          <w:sz w:val="20"/>
          <w:szCs w:val="20"/>
        </w:rPr>
        <w:t>s</w:t>
      </w:r>
      <w:r w:rsidR="00936147">
        <w:rPr>
          <w:rFonts w:ascii="Calibri" w:hAnsi="Calibri" w:cs="Calibri"/>
          <w:sz w:val="20"/>
          <w:szCs w:val="20"/>
        </w:rPr>
        <w:t>chool</w:t>
      </w:r>
      <w:r w:rsidRPr="00F32B5C">
        <w:rPr>
          <w:rFonts w:ascii="Calibri" w:hAnsi="Calibri" w:cs="Calibri"/>
          <w:sz w:val="20"/>
          <w:szCs w:val="20"/>
        </w:rPr>
        <w:t xml:space="preserve"> community. Through our policies and practice, we strive to foster positive relationships and a shared sense of belonging and we challenge any inequalities or barriers that exist. We welcome our duties under the Equality Act 2010 to eliminate discrimination, advance equality of opportunity and foster good relations.</w:t>
      </w:r>
    </w:p>
    <w:p w14:paraId="3BCBEDFB" w14:textId="77777777" w:rsidR="00F32B5C" w:rsidRDefault="00F32B5C" w:rsidP="00F32B5C">
      <w:pPr>
        <w:rPr>
          <w:rFonts w:asciiTheme="minorHAnsi" w:hAnsiTheme="minorHAnsi"/>
          <w:sz w:val="20"/>
          <w:szCs w:val="20"/>
        </w:rPr>
      </w:pPr>
    </w:p>
    <w:p w14:paraId="197593EC" w14:textId="77777777" w:rsidR="00547BD2" w:rsidRPr="00405657" w:rsidRDefault="00547BD2" w:rsidP="00547BD2">
      <w:pPr>
        <w:pStyle w:val="ListParagraph"/>
        <w:numPr>
          <w:ilvl w:val="0"/>
          <w:numId w:val="1"/>
        </w:numPr>
        <w:rPr>
          <w:rFonts w:asciiTheme="minorHAnsi" w:hAnsiTheme="minorHAnsi"/>
          <w:b/>
          <w:bCs/>
          <w:sz w:val="28"/>
          <w:szCs w:val="28"/>
          <w:u w:val="single"/>
        </w:rPr>
      </w:pPr>
      <w:r w:rsidRPr="00405657">
        <w:rPr>
          <w:rFonts w:asciiTheme="minorHAnsi" w:hAnsiTheme="minorHAnsi"/>
          <w:b/>
          <w:bCs/>
          <w:sz w:val="28"/>
          <w:szCs w:val="28"/>
          <w:u w:val="single"/>
        </w:rPr>
        <w:t>Consistency</w:t>
      </w:r>
    </w:p>
    <w:p w14:paraId="4EB88120" w14:textId="77777777" w:rsidR="00547BD2" w:rsidRPr="00547BD2" w:rsidRDefault="00547BD2" w:rsidP="00547BD2">
      <w:pPr>
        <w:ind w:left="360"/>
        <w:rPr>
          <w:rFonts w:asciiTheme="minorHAnsi" w:hAnsiTheme="minorHAnsi"/>
          <w:sz w:val="20"/>
          <w:szCs w:val="20"/>
          <w:u w:val="single"/>
        </w:rPr>
      </w:pPr>
    </w:p>
    <w:p w14:paraId="173E91E7" w14:textId="77777777" w:rsidR="00547BD2" w:rsidRDefault="00547BD2" w:rsidP="00547BD2">
      <w:pPr>
        <w:jc w:val="both"/>
        <w:rPr>
          <w:rFonts w:asciiTheme="minorHAnsi" w:hAnsiTheme="minorHAnsi"/>
          <w:sz w:val="20"/>
          <w:szCs w:val="20"/>
        </w:rPr>
      </w:pPr>
      <w:r w:rsidRPr="00547BD2">
        <w:rPr>
          <w:rFonts w:asciiTheme="minorHAnsi" w:hAnsiTheme="minorHAnsi"/>
          <w:sz w:val="20"/>
          <w:szCs w:val="20"/>
        </w:rPr>
        <w:t xml:space="preserve">Consistency in managing behaviour is key. </w:t>
      </w:r>
      <w:r>
        <w:rPr>
          <w:rFonts w:asciiTheme="minorHAnsi" w:hAnsiTheme="minorHAnsi"/>
          <w:sz w:val="20"/>
          <w:szCs w:val="20"/>
        </w:rPr>
        <w:t xml:space="preserve">All staff need to know how to promote </w:t>
      </w:r>
      <w:r w:rsidR="001773B8">
        <w:rPr>
          <w:rFonts w:asciiTheme="minorHAnsi" w:hAnsiTheme="minorHAnsi"/>
          <w:sz w:val="20"/>
          <w:szCs w:val="20"/>
        </w:rPr>
        <w:t>desirable</w:t>
      </w:r>
      <w:r>
        <w:rPr>
          <w:rFonts w:asciiTheme="minorHAnsi" w:hAnsiTheme="minorHAnsi"/>
          <w:sz w:val="20"/>
          <w:szCs w:val="20"/>
        </w:rPr>
        <w:t xml:space="preserve"> behaviour</w:t>
      </w:r>
      <w:r w:rsidR="006B3DC9">
        <w:rPr>
          <w:rFonts w:asciiTheme="minorHAnsi" w:hAnsiTheme="minorHAnsi"/>
          <w:sz w:val="20"/>
          <w:szCs w:val="20"/>
        </w:rPr>
        <w:t>,</w:t>
      </w:r>
      <w:r>
        <w:rPr>
          <w:rFonts w:asciiTheme="minorHAnsi" w:hAnsiTheme="minorHAnsi"/>
          <w:sz w:val="20"/>
          <w:szCs w:val="20"/>
        </w:rPr>
        <w:t xml:space="preserve"> manage difficult or dangerous behaviour, </w:t>
      </w:r>
      <w:r w:rsidR="00065DB7">
        <w:rPr>
          <w:rFonts w:asciiTheme="minorHAnsi" w:hAnsiTheme="minorHAnsi"/>
          <w:sz w:val="20"/>
          <w:szCs w:val="20"/>
        </w:rPr>
        <w:t>and have</w:t>
      </w:r>
      <w:r>
        <w:rPr>
          <w:rFonts w:asciiTheme="minorHAnsi" w:hAnsiTheme="minorHAnsi"/>
          <w:sz w:val="20"/>
          <w:szCs w:val="20"/>
        </w:rPr>
        <w:t xml:space="preserve"> an understanding about what that behaviour may be communicating. All staff should focus on de-escalation and preventative strategies rather than </w:t>
      </w:r>
      <w:r w:rsidR="006B3DC9">
        <w:rPr>
          <w:rFonts w:asciiTheme="minorHAnsi" w:hAnsiTheme="minorHAnsi"/>
          <w:sz w:val="20"/>
          <w:szCs w:val="20"/>
        </w:rPr>
        <w:t xml:space="preserve">relying </w:t>
      </w:r>
      <w:r>
        <w:rPr>
          <w:rFonts w:asciiTheme="minorHAnsi" w:hAnsiTheme="minorHAnsi"/>
          <w:sz w:val="20"/>
          <w:szCs w:val="20"/>
        </w:rPr>
        <w:t xml:space="preserve">solely on reactive strategies. </w:t>
      </w:r>
    </w:p>
    <w:p w14:paraId="56700643" w14:textId="77777777" w:rsidR="00547BD2" w:rsidRPr="00547BD2" w:rsidRDefault="00547BD2" w:rsidP="00547BD2">
      <w:pPr>
        <w:jc w:val="both"/>
        <w:rPr>
          <w:rFonts w:asciiTheme="minorHAnsi" w:hAnsiTheme="minorHAnsi"/>
          <w:sz w:val="20"/>
          <w:szCs w:val="20"/>
        </w:rPr>
      </w:pPr>
    </w:p>
    <w:p w14:paraId="105BA786" w14:textId="480CAC53" w:rsidR="00473993" w:rsidRDefault="00547BD2" w:rsidP="00473993">
      <w:pPr>
        <w:jc w:val="both"/>
        <w:rPr>
          <w:rFonts w:asciiTheme="minorHAnsi" w:hAnsiTheme="minorHAnsi"/>
          <w:sz w:val="20"/>
          <w:szCs w:val="20"/>
        </w:rPr>
      </w:pPr>
      <w:r w:rsidRPr="00547BD2">
        <w:rPr>
          <w:rFonts w:asciiTheme="minorHAnsi" w:hAnsiTheme="minorHAnsi"/>
          <w:sz w:val="20"/>
          <w:szCs w:val="20"/>
        </w:rPr>
        <w:t>At CPS we ensure this by having a robust</w:t>
      </w:r>
      <w:r w:rsidR="003B6C6B">
        <w:rPr>
          <w:rFonts w:asciiTheme="minorHAnsi" w:hAnsiTheme="minorHAnsi"/>
          <w:sz w:val="20"/>
          <w:szCs w:val="20"/>
        </w:rPr>
        <w:t xml:space="preserve"> </w:t>
      </w:r>
      <w:r w:rsidRPr="00547BD2">
        <w:rPr>
          <w:rFonts w:asciiTheme="minorHAnsi" w:hAnsiTheme="minorHAnsi"/>
          <w:sz w:val="20"/>
          <w:szCs w:val="20"/>
        </w:rPr>
        <w:t xml:space="preserve">Behaviour Policy and through the training of </w:t>
      </w:r>
      <w:r w:rsidR="00530F42">
        <w:rPr>
          <w:rFonts w:asciiTheme="minorHAnsi" w:hAnsiTheme="minorHAnsi"/>
          <w:sz w:val="20"/>
          <w:szCs w:val="20"/>
        </w:rPr>
        <w:t>staff in alignment with the principles outl</w:t>
      </w:r>
      <w:r w:rsidR="00274C18">
        <w:rPr>
          <w:rFonts w:asciiTheme="minorHAnsi" w:hAnsiTheme="minorHAnsi"/>
          <w:sz w:val="20"/>
          <w:szCs w:val="20"/>
        </w:rPr>
        <w:t>ined the Cambridge</w:t>
      </w:r>
      <w:r w:rsidR="006E53B4">
        <w:rPr>
          <w:rFonts w:asciiTheme="minorHAnsi" w:hAnsiTheme="minorHAnsi"/>
          <w:sz w:val="20"/>
          <w:szCs w:val="20"/>
        </w:rPr>
        <w:t>shire</w:t>
      </w:r>
      <w:r w:rsidR="00274C18">
        <w:rPr>
          <w:rFonts w:asciiTheme="minorHAnsi" w:hAnsiTheme="minorHAnsi"/>
          <w:sz w:val="20"/>
          <w:szCs w:val="20"/>
        </w:rPr>
        <w:t xml:space="preserve"> Therapeutic Thinking Approach</w:t>
      </w:r>
      <w:r w:rsidRPr="00547BD2">
        <w:rPr>
          <w:rFonts w:asciiTheme="minorHAnsi" w:hAnsiTheme="minorHAnsi"/>
          <w:sz w:val="20"/>
          <w:szCs w:val="20"/>
        </w:rPr>
        <w:t xml:space="preserve">, endorsed by Cambridgeshire County Council. </w:t>
      </w:r>
    </w:p>
    <w:p w14:paraId="6FC42D80" w14:textId="77777777" w:rsidR="00473993" w:rsidRDefault="00473993" w:rsidP="00473993">
      <w:pPr>
        <w:jc w:val="both"/>
        <w:rPr>
          <w:rFonts w:asciiTheme="minorHAnsi" w:hAnsiTheme="minorHAnsi"/>
          <w:sz w:val="20"/>
          <w:szCs w:val="20"/>
        </w:rPr>
      </w:pPr>
    </w:p>
    <w:p w14:paraId="3BBE5A44" w14:textId="5D37D0E8" w:rsidR="00473993" w:rsidRDefault="00473993" w:rsidP="00473993">
      <w:pPr>
        <w:jc w:val="both"/>
        <w:rPr>
          <w:rFonts w:asciiTheme="minorHAnsi" w:hAnsiTheme="minorHAnsi"/>
          <w:b/>
          <w:bCs/>
          <w:sz w:val="20"/>
          <w:szCs w:val="20"/>
        </w:rPr>
      </w:pPr>
      <w:r w:rsidRPr="00473993">
        <w:rPr>
          <w:rFonts w:asciiTheme="minorHAnsi" w:hAnsiTheme="minorHAnsi"/>
          <w:b/>
          <w:bCs/>
          <w:sz w:val="20"/>
          <w:szCs w:val="20"/>
        </w:rPr>
        <w:t>Aims</w:t>
      </w:r>
      <w:r>
        <w:rPr>
          <w:rFonts w:asciiTheme="minorHAnsi" w:hAnsiTheme="minorHAnsi"/>
          <w:b/>
          <w:bCs/>
          <w:sz w:val="20"/>
          <w:szCs w:val="20"/>
        </w:rPr>
        <w:t xml:space="preserve"> of Cambridge</w:t>
      </w:r>
      <w:r w:rsidR="006E53B4">
        <w:rPr>
          <w:rFonts w:asciiTheme="minorHAnsi" w:hAnsiTheme="minorHAnsi"/>
          <w:b/>
          <w:bCs/>
          <w:sz w:val="20"/>
          <w:szCs w:val="20"/>
        </w:rPr>
        <w:t>shire</w:t>
      </w:r>
      <w:r>
        <w:rPr>
          <w:rFonts w:asciiTheme="minorHAnsi" w:hAnsiTheme="minorHAnsi"/>
          <w:b/>
          <w:bCs/>
          <w:sz w:val="20"/>
          <w:szCs w:val="20"/>
        </w:rPr>
        <w:t xml:space="preserve"> Th</w:t>
      </w:r>
      <w:r w:rsidR="006E53B4">
        <w:rPr>
          <w:rFonts w:asciiTheme="minorHAnsi" w:hAnsiTheme="minorHAnsi"/>
          <w:b/>
          <w:bCs/>
          <w:sz w:val="20"/>
          <w:szCs w:val="20"/>
        </w:rPr>
        <w:t>erapeutic Thinking Approach</w:t>
      </w:r>
    </w:p>
    <w:p w14:paraId="260D7036" w14:textId="77777777" w:rsidR="006E53B4" w:rsidRPr="00473993" w:rsidRDefault="006E53B4" w:rsidP="00473993">
      <w:pPr>
        <w:jc w:val="both"/>
        <w:rPr>
          <w:rFonts w:asciiTheme="minorHAnsi" w:hAnsiTheme="minorHAnsi"/>
          <w:b/>
          <w:bCs/>
          <w:sz w:val="20"/>
          <w:szCs w:val="20"/>
        </w:rPr>
      </w:pPr>
    </w:p>
    <w:p w14:paraId="714B1B8D" w14:textId="77777777" w:rsidR="00473993" w:rsidRPr="00473993" w:rsidRDefault="00473993" w:rsidP="00473993">
      <w:pPr>
        <w:numPr>
          <w:ilvl w:val="0"/>
          <w:numId w:val="19"/>
        </w:numPr>
        <w:jc w:val="both"/>
        <w:rPr>
          <w:rFonts w:asciiTheme="minorHAnsi" w:hAnsiTheme="minorHAnsi"/>
          <w:sz w:val="20"/>
          <w:szCs w:val="20"/>
        </w:rPr>
      </w:pPr>
      <w:r w:rsidRPr="00473993">
        <w:rPr>
          <w:rFonts w:asciiTheme="minorHAnsi" w:hAnsiTheme="minorHAnsi"/>
          <w:sz w:val="20"/>
          <w:szCs w:val="20"/>
        </w:rPr>
        <w:t>develop a common language and joint approach that is followed by all professionals in Cambridgeshire, thereby supporting consistency within and across services.</w:t>
      </w:r>
    </w:p>
    <w:p w14:paraId="696CD7FF" w14:textId="77777777" w:rsidR="00473993" w:rsidRPr="00473993" w:rsidRDefault="00473993" w:rsidP="00473993">
      <w:pPr>
        <w:numPr>
          <w:ilvl w:val="0"/>
          <w:numId w:val="19"/>
        </w:numPr>
        <w:jc w:val="both"/>
        <w:rPr>
          <w:rFonts w:asciiTheme="minorHAnsi" w:hAnsiTheme="minorHAnsi"/>
          <w:sz w:val="20"/>
          <w:szCs w:val="20"/>
        </w:rPr>
      </w:pPr>
      <w:r w:rsidRPr="00473993">
        <w:rPr>
          <w:rFonts w:asciiTheme="minorHAnsi" w:hAnsiTheme="minorHAnsi"/>
          <w:sz w:val="20"/>
          <w:szCs w:val="20"/>
        </w:rPr>
        <w:t>support schools and settings with developing a therapeutic approach to behaviour.</w:t>
      </w:r>
    </w:p>
    <w:p w14:paraId="0FA74182" w14:textId="77777777" w:rsidR="00473993" w:rsidRPr="00473993" w:rsidRDefault="00473993" w:rsidP="00473993">
      <w:pPr>
        <w:numPr>
          <w:ilvl w:val="0"/>
          <w:numId w:val="19"/>
        </w:numPr>
        <w:jc w:val="both"/>
        <w:rPr>
          <w:rFonts w:asciiTheme="minorHAnsi" w:hAnsiTheme="minorHAnsi"/>
          <w:sz w:val="20"/>
          <w:szCs w:val="20"/>
        </w:rPr>
      </w:pPr>
      <w:r w:rsidRPr="00473993">
        <w:rPr>
          <w:rFonts w:asciiTheme="minorHAnsi" w:hAnsiTheme="minorHAnsi"/>
          <w:sz w:val="20"/>
          <w:szCs w:val="20"/>
        </w:rPr>
        <w:t>improve staff confidence and safety.</w:t>
      </w:r>
    </w:p>
    <w:p w14:paraId="1E88D2F9" w14:textId="77777777" w:rsidR="00473993" w:rsidRDefault="00473993" w:rsidP="00473993">
      <w:pPr>
        <w:numPr>
          <w:ilvl w:val="0"/>
          <w:numId w:val="19"/>
        </w:numPr>
        <w:jc w:val="both"/>
        <w:rPr>
          <w:rFonts w:asciiTheme="minorHAnsi" w:hAnsiTheme="minorHAnsi"/>
          <w:sz w:val="20"/>
          <w:szCs w:val="20"/>
        </w:rPr>
      </w:pPr>
      <w:r w:rsidRPr="00473993">
        <w:rPr>
          <w:rFonts w:asciiTheme="minorHAnsi" w:hAnsiTheme="minorHAnsi"/>
          <w:sz w:val="20"/>
          <w:szCs w:val="20"/>
        </w:rPr>
        <w:t>reduce suspensions and exclusions by considering more inclusive alternatives.</w:t>
      </w:r>
    </w:p>
    <w:p w14:paraId="77C590E9" w14:textId="77777777" w:rsidR="006E53B4" w:rsidRPr="00473993" w:rsidRDefault="006E53B4" w:rsidP="006E53B4">
      <w:pPr>
        <w:ind w:left="720"/>
        <w:jc w:val="both"/>
        <w:rPr>
          <w:rFonts w:asciiTheme="minorHAnsi" w:hAnsiTheme="minorHAnsi"/>
          <w:sz w:val="20"/>
          <w:szCs w:val="20"/>
        </w:rPr>
      </w:pPr>
    </w:p>
    <w:p w14:paraId="22AD0CC9" w14:textId="02125D86" w:rsidR="00547BD2" w:rsidRDefault="00547BD2" w:rsidP="00547BD2">
      <w:pPr>
        <w:jc w:val="both"/>
        <w:rPr>
          <w:rFonts w:asciiTheme="minorHAnsi" w:hAnsiTheme="minorHAnsi"/>
          <w:sz w:val="20"/>
          <w:szCs w:val="20"/>
        </w:rPr>
      </w:pPr>
      <w:r w:rsidRPr="00547BD2">
        <w:rPr>
          <w:rFonts w:asciiTheme="minorHAnsi" w:hAnsiTheme="minorHAnsi"/>
          <w:sz w:val="20"/>
          <w:szCs w:val="20"/>
        </w:rPr>
        <w:t xml:space="preserve">Staff are encouraged to support one another to manage behaviour and monitoring of behaviour management is regularly carried out by the Senior Leadership Team (SLT). </w:t>
      </w:r>
      <w:r w:rsidR="00274C18">
        <w:rPr>
          <w:rFonts w:asciiTheme="minorHAnsi" w:hAnsiTheme="minorHAnsi"/>
          <w:sz w:val="20"/>
          <w:szCs w:val="20"/>
        </w:rPr>
        <w:t>The Inclusion Lead tak</w:t>
      </w:r>
      <w:r w:rsidR="0086046C">
        <w:rPr>
          <w:rFonts w:asciiTheme="minorHAnsi" w:hAnsiTheme="minorHAnsi"/>
          <w:sz w:val="20"/>
          <w:szCs w:val="20"/>
        </w:rPr>
        <w:t xml:space="preserve">es the lead in this area of work and cascades his training down to staff at all levels across the school. </w:t>
      </w:r>
    </w:p>
    <w:p w14:paraId="63D049B1" w14:textId="77777777" w:rsidR="005B14DE" w:rsidRDefault="005B14DE" w:rsidP="00547BD2">
      <w:pPr>
        <w:jc w:val="both"/>
        <w:rPr>
          <w:rFonts w:asciiTheme="minorHAnsi" w:hAnsiTheme="minorHAnsi"/>
          <w:sz w:val="20"/>
          <w:szCs w:val="20"/>
        </w:rPr>
      </w:pPr>
    </w:p>
    <w:p w14:paraId="48A800DD" w14:textId="0F5D8A1B" w:rsidR="00547BD2" w:rsidRDefault="005B14DE" w:rsidP="00547BD2">
      <w:pPr>
        <w:jc w:val="both"/>
        <w:rPr>
          <w:rFonts w:asciiTheme="minorHAnsi" w:hAnsiTheme="minorHAnsi"/>
          <w:sz w:val="20"/>
          <w:szCs w:val="20"/>
        </w:rPr>
      </w:pPr>
      <w:r>
        <w:rPr>
          <w:rFonts w:asciiTheme="minorHAnsi" w:hAnsiTheme="minorHAnsi"/>
          <w:sz w:val="20"/>
          <w:szCs w:val="20"/>
        </w:rPr>
        <w:lastRenderedPageBreak/>
        <w:t xml:space="preserve">All adults in </w:t>
      </w:r>
      <w:r w:rsidR="0086046C">
        <w:rPr>
          <w:rFonts w:asciiTheme="minorHAnsi" w:hAnsiTheme="minorHAnsi"/>
          <w:sz w:val="20"/>
          <w:szCs w:val="20"/>
        </w:rPr>
        <w:t>s</w:t>
      </w:r>
      <w:r w:rsidR="00936147">
        <w:rPr>
          <w:rFonts w:asciiTheme="minorHAnsi" w:hAnsiTheme="minorHAnsi"/>
          <w:sz w:val="20"/>
          <w:szCs w:val="20"/>
        </w:rPr>
        <w:t>chool</w:t>
      </w:r>
      <w:r>
        <w:rPr>
          <w:rFonts w:asciiTheme="minorHAnsi" w:hAnsiTheme="minorHAnsi"/>
          <w:sz w:val="20"/>
          <w:szCs w:val="20"/>
        </w:rPr>
        <w:t xml:space="preserve"> take responsibility for implementing the </w:t>
      </w:r>
      <w:r w:rsidR="0086046C">
        <w:rPr>
          <w:rFonts w:asciiTheme="minorHAnsi" w:hAnsiTheme="minorHAnsi"/>
          <w:sz w:val="20"/>
          <w:szCs w:val="20"/>
        </w:rPr>
        <w:t>s</w:t>
      </w:r>
      <w:r w:rsidR="00936147">
        <w:rPr>
          <w:rFonts w:asciiTheme="minorHAnsi" w:hAnsiTheme="minorHAnsi"/>
          <w:sz w:val="20"/>
          <w:szCs w:val="20"/>
        </w:rPr>
        <w:t>chool</w:t>
      </w:r>
      <w:r>
        <w:rPr>
          <w:rFonts w:asciiTheme="minorHAnsi" w:hAnsiTheme="minorHAnsi"/>
          <w:sz w:val="20"/>
          <w:szCs w:val="20"/>
        </w:rPr>
        <w:t xml:space="preserve"> </w:t>
      </w:r>
      <w:r w:rsidR="0086046C">
        <w:rPr>
          <w:rFonts w:asciiTheme="minorHAnsi" w:hAnsiTheme="minorHAnsi"/>
          <w:sz w:val="20"/>
          <w:szCs w:val="20"/>
        </w:rPr>
        <w:t>values, rules and expectations</w:t>
      </w:r>
      <w:r>
        <w:rPr>
          <w:rFonts w:asciiTheme="minorHAnsi" w:hAnsiTheme="minorHAnsi"/>
          <w:sz w:val="20"/>
          <w:szCs w:val="20"/>
        </w:rPr>
        <w:t xml:space="preserve">. As adults walk around the </w:t>
      </w:r>
      <w:proofErr w:type="gramStart"/>
      <w:r w:rsidR="0086046C">
        <w:rPr>
          <w:rFonts w:asciiTheme="minorHAnsi" w:hAnsiTheme="minorHAnsi"/>
          <w:sz w:val="20"/>
          <w:szCs w:val="20"/>
        </w:rPr>
        <w:t>s</w:t>
      </w:r>
      <w:r w:rsidR="00936147">
        <w:rPr>
          <w:rFonts w:asciiTheme="minorHAnsi" w:hAnsiTheme="minorHAnsi"/>
          <w:sz w:val="20"/>
          <w:szCs w:val="20"/>
        </w:rPr>
        <w:t>chool</w:t>
      </w:r>
      <w:proofErr w:type="gramEnd"/>
      <w:r>
        <w:rPr>
          <w:rFonts w:asciiTheme="minorHAnsi" w:hAnsiTheme="minorHAnsi"/>
          <w:sz w:val="20"/>
          <w:szCs w:val="20"/>
        </w:rPr>
        <w:t xml:space="preserve"> they will </w:t>
      </w:r>
      <w:r w:rsidR="00B8373B">
        <w:rPr>
          <w:rFonts w:asciiTheme="minorHAnsi" w:hAnsiTheme="minorHAnsi"/>
          <w:sz w:val="20"/>
          <w:szCs w:val="20"/>
        </w:rPr>
        <w:t>always</w:t>
      </w:r>
      <w:r w:rsidR="0086046C">
        <w:rPr>
          <w:rFonts w:asciiTheme="minorHAnsi" w:hAnsiTheme="minorHAnsi"/>
          <w:sz w:val="20"/>
          <w:szCs w:val="20"/>
        </w:rPr>
        <w:t xml:space="preserve"> aim to</w:t>
      </w:r>
      <w:r w:rsidR="00B8373B">
        <w:rPr>
          <w:rFonts w:asciiTheme="minorHAnsi" w:hAnsiTheme="minorHAnsi"/>
          <w:sz w:val="20"/>
          <w:szCs w:val="20"/>
        </w:rPr>
        <w:t xml:space="preserve"> </w:t>
      </w:r>
      <w:r>
        <w:rPr>
          <w:rFonts w:asciiTheme="minorHAnsi" w:hAnsiTheme="minorHAnsi"/>
          <w:sz w:val="20"/>
          <w:szCs w:val="20"/>
        </w:rPr>
        <w:t>do the following:</w:t>
      </w:r>
    </w:p>
    <w:p w14:paraId="7035F7E6" w14:textId="77777777" w:rsidR="001773B8" w:rsidRDefault="001773B8" w:rsidP="00547BD2">
      <w:pPr>
        <w:jc w:val="both"/>
        <w:rPr>
          <w:rFonts w:asciiTheme="minorHAnsi" w:hAnsiTheme="minorHAnsi"/>
          <w:sz w:val="20"/>
          <w:szCs w:val="20"/>
        </w:rPr>
      </w:pPr>
    </w:p>
    <w:p w14:paraId="617415AF" w14:textId="77777777" w:rsidR="00145977" w:rsidRDefault="00145977" w:rsidP="005B14DE">
      <w:pPr>
        <w:pStyle w:val="ListParagraph"/>
        <w:numPr>
          <w:ilvl w:val="0"/>
          <w:numId w:val="3"/>
        </w:numPr>
        <w:jc w:val="both"/>
        <w:rPr>
          <w:rFonts w:asciiTheme="minorHAnsi" w:hAnsiTheme="minorHAnsi"/>
          <w:sz w:val="20"/>
          <w:szCs w:val="20"/>
        </w:rPr>
      </w:pPr>
      <w:r>
        <w:rPr>
          <w:rFonts w:asciiTheme="minorHAnsi" w:hAnsiTheme="minorHAnsi"/>
          <w:sz w:val="20"/>
          <w:szCs w:val="20"/>
        </w:rPr>
        <w:t>Frame positively when reminding children about behavioural expectations, e</w:t>
      </w:r>
      <w:r w:rsidR="00164061">
        <w:rPr>
          <w:rFonts w:asciiTheme="minorHAnsi" w:hAnsiTheme="minorHAnsi"/>
          <w:sz w:val="20"/>
          <w:szCs w:val="20"/>
        </w:rPr>
        <w:t>.</w:t>
      </w:r>
      <w:r>
        <w:rPr>
          <w:rFonts w:asciiTheme="minorHAnsi" w:hAnsiTheme="minorHAnsi"/>
          <w:sz w:val="20"/>
          <w:szCs w:val="20"/>
        </w:rPr>
        <w:t>g. ‘We walk because it’s safer’.</w:t>
      </w:r>
    </w:p>
    <w:p w14:paraId="3D70C067" w14:textId="32E76E9E" w:rsidR="005B14DE" w:rsidRDefault="00145977" w:rsidP="005B14DE">
      <w:pPr>
        <w:pStyle w:val="ListParagraph"/>
        <w:numPr>
          <w:ilvl w:val="0"/>
          <w:numId w:val="3"/>
        </w:numPr>
        <w:jc w:val="both"/>
        <w:rPr>
          <w:rFonts w:asciiTheme="minorHAnsi" w:hAnsiTheme="minorHAnsi"/>
          <w:sz w:val="20"/>
          <w:szCs w:val="20"/>
        </w:rPr>
      </w:pPr>
      <w:r>
        <w:rPr>
          <w:rFonts w:asciiTheme="minorHAnsi" w:hAnsiTheme="minorHAnsi"/>
          <w:sz w:val="20"/>
          <w:szCs w:val="20"/>
        </w:rPr>
        <w:t>Politely challenge a</w:t>
      </w:r>
      <w:r w:rsidR="005B14DE">
        <w:rPr>
          <w:rFonts w:asciiTheme="minorHAnsi" w:hAnsiTheme="minorHAnsi"/>
          <w:sz w:val="20"/>
          <w:szCs w:val="20"/>
        </w:rPr>
        <w:t xml:space="preserve"> child</w:t>
      </w:r>
      <w:r>
        <w:rPr>
          <w:rFonts w:asciiTheme="minorHAnsi" w:hAnsiTheme="minorHAnsi"/>
          <w:sz w:val="20"/>
          <w:szCs w:val="20"/>
        </w:rPr>
        <w:t xml:space="preserve"> who</w:t>
      </w:r>
      <w:r w:rsidR="005B14DE">
        <w:rPr>
          <w:rFonts w:asciiTheme="minorHAnsi" w:hAnsiTheme="minorHAnsi"/>
          <w:sz w:val="20"/>
          <w:szCs w:val="20"/>
        </w:rPr>
        <w:t xml:space="preserve"> is in </w:t>
      </w:r>
      <w:r>
        <w:rPr>
          <w:rFonts w:asciiTheme="minorHAnsi" w:hAnsiTheme="minorHAnsi"/>
          <w:sz w:val="20"/>
          <w:szCs w:val="20"/>
        </w:rPr>
        <w:t xml:space="preserve">the </w:t>
      </w:r>
      <w:r w:rsidR="0086046C">
        <w:rPr>
          <w:rFonts w:asciiTheme="minorHAnsi" w:hAnsiTheme="minorHAnsi"/>
          <w:sz w:val="20"/>
          <w:szCs w:val="20"/>
        </w:rPr>
        <w:t>s</w:t>
      </w:r>
      <w:r w:rsidR="00936147">
        <w:rPr>
          <w:rFonts w:asciiTheme="minorHAnsi" w:hAnsiTheme="minorHAnsi"/>
          <w:sz w:val="20"/>
          <w:szCs w:val="20"/>
        </w:rPr>
        <w:t>chool</w:t>
      </w:r>
      <w:r>
        <w:rPr>
          <w:rFonts w:asciiTheme="minorHAnsi" w:hAnsiTheme="minorHAnsi"/>
          <w:sz w:val="20"/>
          <w:szCs w:val="20"/>
        </w:rPr>
        <w:t xml:space="preserve"> building</w:t>
      </w:r>
      <w:r w:rsidR="005B14DE">
        <w:rPr>
          <w:rFonts w:asciiTheme="minorHAnsi" w:hAnsiTheme="minorHAnsi"/>
          <w:sz w:val="20"/>
          <w:szCs w:val="20"/>
        </w:rPr>
        <w:t xml:space="preserve"> at break/lunch times</w:t>
      </w:r>
    </w:p>
    <w:p w14:paraId="2992037D" w14:textId="39D8020F" w:rsidR="005B14DE" w:rsidRDefault="00145977" w:rsidP="005B14DE">
      <w:pPr>
        <w:pStyle w:val="ListParagraph"/>
        <w:numPr>
          <w:ilvl w:val="0"/>
          <w:numId w:val="3"/>
        </w:numPr>
        <w:jc w:val="both"/>
        <w:rPr>
          <w:rFonts w:asciiTheme="minorHAnsi" w:hAnsiTheme="minorHAnsi"/>
          <w:sz w:val="20"/>
          <w:szCs w:val="20"/>
        </w:rPr>
      </w:pPr>
      <w:r>
        <w:rPr>
          <w:rFonts w:asciiTheme="minorHAnsi" w:hAnsiTheme="minorHAnsi"/>
          <w:sz w:val="20"/>
          <w:szCs w:val="20"/>
        </w:rPr>
        <w:t>D</w:t>
      </w:r>
      <w:r w:rsidR="005B14DE">
        <w:rPr>
          <w:rFonts w:asciiTheme="minorHAnsi" w:hAnsiTheme="minorHAnsi"/>
          <w:sz w:val="20"/>
          <w:szCs w:val="20"/>
        </w:rPr>
        <w:t xml:space="preserve">eal with inappropriate behaviour </w:t>
      </w:r>
      <w:r w:rsidR="001D5F7E">
        <w:rPr>
          <w:rFonts w:asciiTheme="minorHAnsi" w:hAnsiTheme="minorHAnsi"/>
          <w:sz w:val="20"/>
          <w:szCs w:val="20"/>
        </w:rPr>
        <w:t xml:space="preserve">directly, </w:t>
      </w:r>
      <w:r w:rsidR="00E839B3">
        <w:rPr>
          <w:rFonts w:asciiTheme="minorHAnsi" w:hAnsiTheme="minorHAnsi"/>
          <w:sz w:val="20"/>
          <w:szCs w:val="20"/>
        </w:rPr>
        <w:t>or seeking support to avoid significant escalation</w:t>
      </w:r>
    </w:p>
    <w:p w14:paraId="619CA49B" w14:textId="77777777" w:rsidR="005B14DE" w:rsidRDefault="005B14DE" w:rsidP="005B14DE">
      <w:pPr>
        <w:pStyle w:val="ListParagraph"/>
        <w:numPr>
          <w:ilvl w:val="0"/>
          <w:numId w:val="3"/>
        </w:numPr>
        <w:jc w:val="both"/>
        <w:rPr>
          <w:rFonts w:asciiTheme="minorHAnsi" w:hAnsiTheme="minorHAnsi"/>
          <w:sz w:val="20"/>
          <w:szCs w:val="20"/>
        </w:rPr>
      </w:pPr>
      <w:r>
        <w:rPr>
          <w:rFonts w:asciiTheme="minorHAnsi" w:hAnsiTheme="minorHAnsi"/>
          <w:sz w:val="20"/>
          <w:szCs w:val="20"/>
        </w:rPr>
        <w:t>Discuss inappropriate behaviour with children and remind them of their obligations</w:t>
      </w:r>
    </w:p>
    <w:p w14:paraId="5163B21D" w14:textId="77777777" w:rsidR="00145977" w:rsidRDefault="004C7CCE" w:rsidP="005B14DE">
      <w:pPr>
        <w:pStyle w:val="ListParagraph"/>
        <w:numPr>
          <w:ilvl w:val="0"/>
          <w:numId w:val="3"/>
        </w:numPr>
        <w:jc w:val="both"/>
        <w:rPr>
          <w:rFonts w:asciiTheme="minorHAnsi" w:hAnsiTheme="minorHAnsi"/>
          <w:sz w:val="20"/>
          <w:szCs w:val="20"/>
        </w:rPr>
      </w:pPr>
      <w:r w:rsidRPr="00145977">
        <w:rPr>
          <w:rFonts w:asciiTheme="minorHAnsi" w:hAnsiTheme="minorHAnsi"/>
          <w:sz w:val="20"/>
          <w:szCs w:val="20"/>
        </w:rPr>
        <w:t>I</w:t>
      </w:r>
      <w:r w:rsidR="00145977">
        <w:rPr>
          <w:rFonts w:asciiTheme="minorHAnsi" w:hAnsiTheme="minorHAnsi"/>
          <w:sz w:val="20"/>
          <w:szCs w:val="20"/>
        </w:rPr>
        <w:t>ntervene i</w:t>
      </w:r>
      <w:r w:rsidRPr="00145977">
        <w:rPr>
          <w:rFonts w:asciiTheme="minorHAnsi" w:hAnsiTheme="minorHAnsi"/>
          <w:sz w:val="20"/>
          <w:szCs w:val="20"/>
        </w:rPr>
        <w:t>f children are talking to others in a disrespectful way</w:t>
      </w:r>
    </w:p>
    <w:p w14:paraId="78B4DA46" w14:textId="77777777" w:rsidR="004C7CCE" w:rsidRPr="00145977" w:rsidRDefault="00145977" w:rsidP="005B14DE">
      <w:pPr>
        <w:pStyle w:val="ListParagraph"/>
        <w:numPr>
          <w:ilvl w:val="0"/>
          <w:numId w:val="3"/>
        </w:numPr>
        <w:jc w:val="both"/>
        <w:rPr>
          <w:rFonts w:asciiTheme="minorHAnsi" w:hAnsiTheme="minorHAnsi"/>
          <w:sz w:val="20"/>
          <w:szCs w:val="20"/>
        </w:rPr>
      </w:pPr>
      <w:r>
        <w:rPr>
          <w:rFonts w:asciiTheme="minorHAnsi" w:hAnsiTheme="minorHAnsi"/>
          <w:sz w:val="20"/>
          <w:szCs w:val="20"/>
        </w:rPr>
        <w:t xml:space="preserve">Model and </w:t>
      </w:r>
      <w:r w:rsidR="004C7CCE" w:rsidRPr="00145977">
        <w:rPr>
          <w:rFonts w:asciiTheme="minorHAnsi" w:hAnsiTheme="minorHAnsi"/>
          <w:sz w:val="20"/>
          <w:szCs w:val="20"/>
        </w:rPr>
        <w:t xml:space="preserve">positively reinforce </w:t>
      </w:r>
      <w:r w:rsidR="001773B8">
        <w:rPr>
          <w:rFonts w:asciiTheme="minorHAnsi" w:hAnsiTheme="minorHAnsi"/>
          <w:sz w:val="20"/>
          <w:szCs w:val="20"/>
        </w:rPr>
        <w:t>desirable</w:t>
      </w:r>
      <w:r w:rsidR="004C7CCE" w:rsidRPr="00145977">
        <w:rPr>
          <w:rFonts w:asciiTheme="minorHAnsi" w:hAnsiTheme="minorHAnsi"/>
          <w:sz w:val="20"/>
          <w:szCs w:val="20"/>
        </w:rPr>
        <w:t xml:space="preserve"> behaviour</w:t>
      </w:r>
    </w:p>
    <w:p w14:paraId="4D26A42B" w14:textId="3B8974FB" w:rsidR="004C7CCE" w:rsidRDefault="004C7CCE" w:rsidP="005B14DE">
      <w:pPr>
        <w:pStyle w:val="ListParagraph"/>
        <w:numPr>
          <w:ilvl w:val="0"/>
          <w:numId w:val="3"/>
        </w:numPr>
        <w:jc w:val="both"/>
        <w:rPr>
          <w:rFonts w:asciiTheme="minorHAnsi" w:hAnsiTheme="minorHAnsi"/>
          <w:sz w:val="20"/>
          <w:szCs w:val="20"/>
        </w:rPr>
      </w:pPr>
      <w:r>
        <w:rPr>
          <w:rFonts w:asciiTheme="minorHAnsi" w:hAnsiTheme="minorHAnsi"/>
          <w:sz w:val="20"/>
          <w:szCs w:val="20"/>
        </w:rPr>
        <w:t xml:space="preserve">Inform class teachers </w:t>
      </w:r>
      <w:r w:rsidR="00145977">
        <w:rPr>
          <w:rFonts w:asciiTheme="minorHAnsi" w:hAnsiTheme="minorHAnsi"/>
          <w:sz w:val="20"/>
          <w:szCs w:val="20"/>
        </w:rPr>
        <w:t xml:space="preserve">promptly </w:t>
      </w:r>
      <w:r>
        <w:rPr>
          <w:rFonts w:asciiTheme="minorHAnsi" w:hAnsiTheme="minorHAnsi"/>
          <w:sz w:val="20"/>
          <w:szCs w:val="20"/>
        </w:rPr>
        <w:t xml:space="preserve">of any inappropriate behaviour </w:t>
      </w:r>
      <w:r w:rsidR="00145977">
        <w:rPr>
          <w:rFonts w:asciiTheme="minorHAnsi" w:hAnsiTheme="minorHAnsi"/>
          <w:sz w:val="20"/>
          <w:szCs w:val="20"/>
        </w:rPr>
        <w:t>and how it has been dealt with</w:t>
      </w:r>
      <w:r w:rsidR="0086046C">
        <w:rPr>
          <w:rFonts w:asciiTheme="minorHAnsi" w:hAnsiTheme="minorHAnsi"/>
          <w:sz w:val="20"/>
          <w:szCs w:val="20"/>
        </w:rPr>
        <w:t>, asking for support if necessary</w:t>
      </w:r>
    </w:p>
    <w:p w14:paraId="5E74DF75" w14:textId="77777777" w:rsidR="00145977" w:rsidRDefault="00145977" w:rsidP="001D5F7E">
      <w:pPr>
        <w:jc w:val="both"/>
        <w:rPr>
          <w:rFonts w:asciiTheme="minorHAnsi" w:hAnsiTheme="minorHAnsi"/>
          <w:sz w:val="20"/>
          <w:szCs w:val="20"/>
        </w:rPr>
      </w:pPr>
    </w:p>
    <w:p w14:paraId="44AD838A" w14:textId="4F722019" w:rsidR="00547BD2" w:rsidRDefault="001D5F7E" w:rsidP="00B26C7F">
      <w:pPr>
        <w:jc w:val="both"/>
        <w:rPr>
          <w:rFonts w:asciiTheme="minorHAnsi" w:hAnsiTheme="minorHAnsi"/>
          <w:sz w:val="20"/>
          <w:szCs w:val="20"/>
        </w:rPr>
      </w:pPr>
      <w:r>
        <w:rPr>
          <w:rFonts w:asciiTheme="minorHAnsi" w:hAnsiTheme="minorHAnsi"/>
          <w:sz w:val="20"/>
          <w:szCs w:val="20"/>
        </w:rPr>
        <w:t>Some children</w:t>
      </w:r>
      <w:r w:rsidR="004A5009">
        <w:rPr>
          <w:rFonts w:asciiTheme="minorHAnsi" w:hAnsiTheme="minorHAnsi"/>
          <w:sz w:val="20"/>
          <w:szCs w:val="20"/>
        </w:rPr>
        <w:t xml:space="preserve">, including those with SEND, </w:t>
      </w:r>
      <w:r>
        <w:rPr>
          <w:rFonts w:asciiTheme="minorHAnsi" w:hAnsiTheme="minorHAnsi"/>
          <w:sz w:val="20"/>
          <w:szCs w:val="20"/>
        </w:rPr>
        <w:t>will require additional support to manage their behaviour</w:t>
      </w:r>
      <w:r w:rsidR="006B3DC9">
        <w:rPr>
          <w:rFonts w:asciiTheme="minorHAnsi" w:hAnsiTheme="minorHAnsi"/>
          <w:sz w:val="20"/>
          <w:szCs w:val="20"/>
        </w:rPr>
        <w:t xml:space="preserve"> and this</w:t>
      </w:r>
      <w:r>
        <w:rPr>
          <w:rFonts w:asciiTheme="minorHAnsi" w:hAnsiTheme="minorHAnsi"/>
          <w:sz w:val="20"/>
          <w:szCs w:val="20"/>
        </w:rPr>
        <w:t xml:space="preserve"> may include alternative methods</w:t>
      </w:r>
      <w:r w:rsidR="00BD30BD">
        <w:rPr>
          <w:rFonts w:asciiTheme="minorHAnsi" w:hAnsiTheme="minorHAnsi"/>
          <w:sz w:val="20"/>
          <w:szCs w:val="20"/>
        </w:rPr>
        <w:t>/strategies</w:t>
      </w:r>
      <w:r>
        <w:rPr>
          <w:rFonts w:asciiTheme="minorHAnsi" w:hAnsiTheme="minorHAnsi"/>
          <w:sz w:val="20"/>
          <w:szCs w:val="20"/>
        </w:rPr>
        <w:t xml:space="preserve"> to </w:t>
      </w:r>
      <w:r w:rsidR="006B3DC9">
        <w:rPr>
          <w:rFonts w:asciiTheme="minorHAnsi" w:hAnsiTheme="minorHAnsi"/>
          <w:sz w:val="20"/>
          <w:szCs w:val="20"/>
        </w:rPr>
        <w:t xml:space="preserve">those </w:t>
      </w:r>
      <w:r>
        <w:rPr>
          <w:rFonts w:asciiTheme="minorHAnsi" w:hAnsiTheme="minorHAnsi"/>
          <w:sz w:val="20"/>
          <w:szCs w:val="20"/>
        </w:rPr>
        <w:t>listed above. If this is the case</w:t>
      </w:r>
      <w:r w:rsidR="0044642A">
        <w:rPr>
          <w:rFonts w:asciiTheme="minorHAnsi" w:hAnsiTheme="minorHAnsi"/>
          <w:sz w:val="20"/>
          <w:szCs w:val="20"/>
        </w:rPr>
        <w:t xml:space="preserve">, </w:t>
      </w:r>
      <w:r w:rsidR="006B3DC9">
        <w:rPr>
          <w:rFonts w:asciiTheme="minorHAnsi" w:hAnsiTheme="minorHAnsi"/>
          <w:sz w:val="20"/>
          <w:szCs w:val="20"/>
        </w:rPr>
        <w:t>methods to address their behaviour will</w:t>
      </w:r>
      <w:r>
        <w:rPr>
          <w:rFonts w:asciiTheme="minorHAnsi" w:hAnsiTheme="minorHAnsi"/>
          <w:sz w:val="20"/>
          <w:szCs w:val="20"/>
        </w:rPr>
        <w:t xml:space="preserve"> be outline</w:t>
      </w:r>
      <w:r w:rsidR="00140F0E">
        <w:rPr>
          <w:rFonts w:asciiTheme="minorHAnsi" w:hAnsiTheme="minorHAnsi"/>
          <w:sz w:val="20"/>
          <w:szCs w:val="20"/>
        </w:rPr>
        <w:t>d</w:t>
      </w:r>
      <w:r>
        <w:rPr>
          <w:rFonts w:asciiTheme="minorHAnsi" w:hAnsiTheme="minorHAnsi"/>
          <w:sz w:val="20"/>
          <w:szCs w:val="20"/>
        </w:rPr>
        <w:t xml:space="preserve"> in an individual Risk Management Plan and will have been agreed and shared with parents, staff and the pupil as appropriate.</w:t>
      </w:r>
      <w:r w:rsidR="0086046C">
        <w:rPr>
          <w:rFonts w:asciiTheme="minorHAnsi" w:hAnsiTheme="minorHAnsi"/>
          <w:sz w:val="20"/>
          <w:szCs w:val="20"/>
        </w:rPr>
        <w:t xml:space="preserve">  Some children will have a behaviour focus on their Individual Learning Plan if they are also on the SEND register. </w:t>
      </w:r>
      <w:r w:rsidR="0044642A">
        <w:rPr>
          <w:rFonts w:asciiTheme="minorHAnsi" w:hAnsiTheme="minorHAnsi"/>
          <w:sz w:val="20"/>
          <w:szCs w:val="20"/>
        </w:rPr>
        <w:t xml:space="preserve"> Class teachers may </w:t>
      </w:r>
      <w:r w:rsidR="00C728AE">
        <w:rPr>
          <w:rFonts w:asciiTheme="minorHAnsi" w:hAnsiTheme="minorHAnsi"/>
          <w:sz w:val="20"/>
          <w:szCs w:val="20"/>
        </w:rPr>
        <w:t xml:space="preserve">devise and </w:t>
      </w:r>
      <w:r w:rsidR="0044642A">
        <w:rPr>
          <w:rFonts w:asciiTheme="minorHAnsi" w:hAnsiTheme="minorHAnsi"/>
          <w:sz w:val="20"/>
          <w:szCs w:val="20"/>
        </w:rPr>
        <w:t xml:space="preserve">use </w:t>
      </w:r>
      <w:r w:rsidR="00E12B87">
        <w:rPr>
          <w:rFonts w:asciiTheme="minorHAnsi" w:hAnsiTheme="minorHAnsi"/>
          <w:sz w:val="20"/>
          <w:szCs w:val="20"/>
        </w:rPr>
        <w:t xml:space="preserve">specific </w:t>
      </w:r>
      <w:r w:rsidR="0044642A">
        <w:rPr>
          <w:rFonts w:asciiTheme="minorHAnsi" w:hAnsiTheme="minorHAnsi"/>
          <w:sz w:val="20"/>
          <w:szCs w:val="20"/>
        </w:rPr>
        <w:t xml:space="preserve">personalised behaviour systems </w:t>
      </w:r>
      <w:r w:rsidR="00C56F91">
        <w:rPr>
          <w:rFonts w:asciiTheme="minorHAnsi" w:hAnsiTheme="minorHAnsi"/>
          <w:sz w:val="20"/>
          <w:szCs w:val="20"/>
        </w:rPr>
        <w:t>to support pupils meet the expectations</w:t>
      </w:r>
      <w:r w:rsidR="009B74C0">
        <w:rPr>
          <w:rFonts w:asciiTheme="minorHAnsi" w:hAnsiTheme="minorHAnsi"/>
          <w:sz w:val="20"/>
          <w:szCs w:val="20"/>
        </w:rPr>
        <w:t>, providing they are in line with the principles outlined in this policy.</w:t>
      </w:r>
      <w:r w:rsidR="00C56F91">
        <w:rPr>
          <w:rFonts w:asciiTheme="minorHAnsi" w:hAnsiTheme="minorHAnsi"/>
          <w:sz w:val="20"/>
          <w:szCs w:val="20"/>
        </w:rPr>
        <w:t xml:space="preserve"> </w:t>
      </w:r>
    </w:p>
    <w:p w14:paraId="4012E18D" w14:textId="77777777" w:rsidR="0086046C" w:rsidRDefault="0086046C" w:rsidP="00B26C7F">
      <w:pPr>
        <w:jc w:val="both"/>
        <w:rPr>
          <w:rFonts w:asciiTheme="minorHAnsi" w:hAnsiTheme="minorHAnsi"/>
          <w:sz w:val="20"/>
          <w:szCs w:val="20"/>
        </w:rPr>
      </w:pPr>
    </w:p>
    <w:p w14:paraId="4F9C1E86" w14:textId="77777777" w:rsidR="00F32B5C" w:rsidRPr="00405657" w:rsidRDefault="00281417" w:rsidP="00281417">
      <w:pPr>
        <w:pStyle w:val="ListParagraph"/>
        <w:numPr>
          <w:ilvl w:val="0"/>
          <w:numId w:val="1"/>
        </w:numPr>
        <w:rPr>
          <w:rFonts w:asciiTheme="minorHAnsi" w:hAnsiTheme="minorHAnsi"/>
          <w:b/>
          <w:bCs/>
          <w:sz w:val="28"/>
          <w:szCs w:val="28"/>
          <w:u w:val="single"/>
        </w:rPr>
      </w:pPr>
      <w:r w:rsidRPr="00405657">
        <w:rPr>
          <w:rFonts w:asciiTheme="minorHAnsi" w:hAnsiTheme="minorHAnsi"/>
          <w:b/>
          <w:bCs/>
          <w:sz w:val="28"/>
          <w:szCs w:val="28"/>
          <w:u w:val="single"/>
        </w:rPr>
        <w:t>Definitions and Expectations of Pupil Behaviour at CPS</w:t>
      </w:r>
    </w:p>
    <w:p w14:paraId="334BC8E8" w14:textId="77777777" w:rsidR="00547BD2" w:rsidRDefault="00547BD2" w:rsidP="00547BD2">
      <w:pPr>
        <w:rPr>
          <w:rFonts w:asciiTheme="minorHAnsi" w:hAnsiTheme="minorHAnsi"/>
          <w:sz w:val="20"/>
          <w:szCs w:val="20"/>
          <w:u w:val="single"/>
        </w:rPr>
      </w:pPr>
    </w:p>
    <w:p w14:paraId="7D673808" w14:textId="1CF6258D" w:rsidR="003F2A4F" w:rsidRDefault="00547BD2" w:rsidP="00B26C7F">
      <w:pPr>
        <w:jc w:val="both"/>
        <w:rPr>
          <w:rFonts w:asciiTheme="minorHAnsi" w:hAnsiTheme="minorHAnsi"/>
          <w:sz w:val="20"/>
          <w:szCs w:val="20"/>
        </w:rPr>
      </w:pPr>
      <w:r>
        <w:rPr>
          <w:rFonts w:asciiTheme="minorHAnsi" w:hAnsiTheme="minorHAnsi"/>
          <w:sz w:val="20"/>
          <w:szCs w:val="20"/>
        </w:rPr>
        <w:t>The spine of this policy is the ‘</w:t>
      </w:r>
      <w:r w:rsidR="008818FA">
        <w:rPr>
          <w:rFonts w:asciiTheme="minorHAnsi" w:hAnsiTheme="minorHAnsi"/>
          <w:sz w:val="20"/>
          <w:szCs w:val="20"/>
        </w:rPr>
        <w:t>Managing Behaviour</w:t>
      </w:r>
      <w:r>
        <w:rPr>
          <w:rFonts w:asciiTheme="minorHAnsi" w:hAnsiTheme="minorHAnsi"/>
          <w:sz w:val="20"/>
          <w:szCs w:val="20"/>
        </w:rPr>
        <w:t xml:space="preserve"> at CPS’ document</w:t>
      </w:r>
      <w:r w:rsidR="00EC5DD9">
        <w:rPr>
          <w:rFonts w:asciiTheme="minorHAnsi" w:hAnsiTheme="minorHAnsi"/>
          <w:sz w:val="20"/>
          <w:szCs w:val="20"/>
        </w:rPr>
        <w:t xml:space="preserve"> as outlined in section 4. </w:t>
      </w:r>
      <w:r>
        <w:rPr>
          <w:rFonts w:asciiTheme="minorHAnsi" w:hAnsiTheme="minorHAnsi"/>
          <w:sz w:val="20"/>
          <w:szCs w:val="20"/>
        </w:rPr>
        <w:t>It outlines the behaviour</w:t>
      </w:r>
      <w:r w:rsidR="00EC5DD9">
        <w:rPr>
          <w:rFonts w:asciiTheme="minorHAnsi" w:hAnsiTheme="minorHAnsi"/>
          <w:sz w:val="20"/>
          <w:szCs w:val="20"/>
        </w:rPr>
        <w:t>s</w:t>
      </w:r>
      <w:r>
        <w:rPr>
          <w:rFonts w:asciiTheme="minorHAnsi" w:hAnsiTheme="minorHAnsi"/>
          <w:sz w:val="20"/>
          <w:szCs w:val="20"/>
        </w:rPr>
        <w:t xml:space="preserve"> we expect from children and </w:t>
      </w:r>
      <w:r w:rsidR="005B14DE">
        <w:rPr>
          <w:rFonts w:asciiTheme="minorHAnsi" w:hAnsiTheme="minorHAnsi"/>
          <w:sz w:val="20"/>
          <w:szCs w:val="20"/>
        </w:rPr>
        <w:t>defines the rewards and consequences that may be used, which are ‘banded’ into groups</w:t>
      </w:r>
      <w:r w:rsidR="00EC5DD9">
        <w:rPr>
          <w:rFonts w:asciiTheme="minorHAnsi" w:hAnsiTheme="minorHAnsi"/>
          <w:sz w:val="20"/>
          <w:szCs w:val="20"/>
        </w:rPr>
        <w:t xml:space="preserve"> </w:t>
      </w:r>
      <w:r w:rsidR="004611D6">
        <w:rPr>
          <w:rFonts w:asciiTheme="minorHAnsi" w:hAnsiTheme="minorHAnsi"/>
          <w:sz w:val="20"/>
          <w:szCs w:val="20"/>
        </w:rPr>
        <w:t>through</w:t>
      </w:r>
      <w:r w:rsidR="00EC5DD9">
        <w:rPr>
          <w:rFonts w:asciiTheme="minorHAnsi" w:hAnsiTheme="minorHAnsi"/>
          <w:sz w:val="20"/>
          <w:szCs w:val="20"/>
        </w:rPr>
        <w:t xml:space="preserve"> desirable</w:t>
      </w:r>
      <w:r w:rsidR="004611D6">
        <w:rPr>
          <w:rFonts w:asciiTheme="minorHAnsi" w:hAnsiTheme="minorHAnsi"/>
          <w:sz w:val="20"/>
          <w:szCs w:val="20"/>
        </w:rPr>
        <w:t>, disruptive, difficult and dangerous.</w:t>
      </w:r>
    </w:p>
    <w:p w14:paraId="7BDD7D3E" w14:textId="77777777" w:rsidR="003F2A4F" w:rsidRDefault="003F2A4F" w:rsidP="00B26C7F">
      <w:pPr>
        <w:jc w:val="both"/>
        <w:rPr>
          <w:rFonts w:asciiTheme="minorHAnsi" w:hAnsiTheme="minorHAnsi"/>
          <w:sz w:val="20"/>
          <w:szCs w:val="20"/>
        </w:rPr>
      </w:pPr>
    </w:p>
    <w:p w14:paraId="625F354A" w14:textId="0BDEB819" w:rsidR="000C19B9" w:rsidRDefault="005B14DE" w:rsidP="00B26C7F">
      <w:pPr>
        <w:jc w:val="both"/>
        <w:rPr>
          <w:rFonts w:asciiTheme="minorHAnsi" w:hAnsiTheme="minorHAnsi"/>
          <w:sz w:val="20"/>
          <w:szCs w:val="20"/>
        </w:rPr>
      </w:pPr>
      <w:r>
        <w:rPr>
          <w:rFonts w:asciiTheme="minorHAnsi" w:hAnsiTheme="minorHAnsi"/>
          <w:sz w:val="20"/>
          <w:szCs w:val="20"/>
        </w:rPr>
        <w:t xml:space="preserve">It is essential that these </w:t>
      </w:r>
      <w:r w:rsidR="003F2A4F">
        <w:rPr>
          <w:rFonts w:asciiTheme="minorHAnsi" w:hAnsiTheme="minorHAnsi"/>
          <w:sz w:val="20"/>
          <w:szCs w:val="20"/>
        </w:rPr>
        <w:t>expectations</w:t>
      </w:r>
      <w:r>
        <w:rPr>
          <w:rFonts w:asciiTheme="minorHAnsi" w:hAnsiTheme="minorHAnsi"/>
          <w:sz w:val="20"/>
          <w:szCs w:val="20"/>
        </w:rPr>
        <w:t xml:space="preserve"> are regularly taught to children. This should occur in detail in the first week of </w:t>
      </w:r>
      <w:r w:rsidR="007500F3">
        <w:rPr>
          <w:rFonts w:asciiTheme="minorHAnsi" w:hAnsiTheme="minorHAnsi"/>
          <w:sz w:val="20"/>
          <w:szCs w:val="20"/>
        </w:rPr>
        <w:t xml:space="preserve">each </w:t>
      </w:r>
      <w:r>
        <w:rPr>
          <w:rFonts w:asciiTheme="minorHAnsi" w:hAnsiTheme="minorHAnsi"/>
          <w:sz w:val="20"/>
          <w:szCs w:val="20"/>
        </w:rPr>
        <w:t>term and as often as necessary thereafter</w:t>
      </w:r>
      <w:r w:rsidR="007500F3">
        <w:rPr>
          <w:rFonts w:asciiTheme="minorHAnsi" w:hAnsiTheme="minorHAnsi"/>
          <w:sz w:val="20"/>
          <w:szCs w:val="20"/>
        </w:rPr>
        <w:t xml:space="preserve"> (including during </w:t>
      </w:r>
      <w:r w:rsidR="0086046C">
        <w:rPr>
          <w:rFonts w:asciiTheme="minorHAnsi" w:hAnsiTheme="minorHAnsi"/>
          <w:sz w:val="20"/>
          <w:szCs w:val="20"/>
        </w:rPr>
        <w:t xml:space="preserve">whole school and team </w:t>
      </w:r>
      <w:r w:rsidR="007500F3">
        <w:rPr>
          <w:rFonts w:asciiTheme="minorHAnsi" w:hAnsiTheme="minorHAnsi"/>
          <w:sz w:val="20"/>
          <w:szCs w:val="20"/>
        </w:rPr>
        <w:t>assemblies)</w:t>
      </w:r>
      <w:r>
        <w:rPr>
          <w:rFonts w:asciiTheme="minorHAnsi" w:hAnsiTheme="minorHAnsi"/>
          <w:sz w:val="20"/>
          <w:szCs w:val="20"/>
        </w:rPr>
        <w:t xml:space="preserve">. Children need to see the rules being used consistently and fairly. We </w:t>
      </w:r>
      <w:r w:rsidR="00145977">
        <w:rPr>
          <w:rFonts w:asciiTheme="minorHAnsi" w:hAnsiTheme="minorHAnsi"/>
          <w:sz w:val="20"/>
          <w:szCs w:val="20"/>
        </w:rPr>
        <w:t>reflect</w:t>
      </w:r>
      <w:r>
        <w:rPr>
          <w:rFonts w:asciiTheme="minorHAnsi" w:hAnsiTheme="minorHAnsi"/>
          <w:sz w:val="20"/>
          <w:szCs w:val="20"/>
        </w:rPr>
        <w:t xml:space="preserve"> with the children at regular intervals</w:t>
      </w:r>
      <w:r w:rsidR="00145977">
        <w:rPr>
          <w:rFonts w:asciiTheme="minorHAnsi" w:hAnsiTheme="minorHAnsi"/>
          <w:sz w:val="20"/>
          <w:szCs w:val="20"/>
        </w:rPr>
        <w:t xml:space="preserve"> about</w:t>
      </w:r>
      <w:r>
        <w:rPr>
          <w:rFonts w:asciiTheme="minorHAnsi" w:hAnsiTheme="minorHAnsi"/>
          <w:sz w:val="20"/>
          <w:szCs w:val="20"/>
        </w:rPr>
        <w:t xml:space="preserve"> how the rules are being implemented; this may </w:t>
      </w:r>
      <w:r w:rsidR="00936147">
        <w:rPr>
          <w:rFonts w:asciiTheme="minorHAnsi" w:hAnsiTheme="minorHAnsi"/>
          <w:sz w:val="20"/>
          <w:szCs w:val="20"/>
        </w:rPr>
        <w:t>be through class PSH</w:t>
      </w:r>
      <w:r w:rsidR="0086046C">
        <w:rPr>
          <w:rFonts w:asciiTheme="minorHAnsi" w:hAnsiTheme="minorHAnsi"/>
          <w:sz w:val="20"/>
          <w:szCs w:val="20"/>
        </w:rPr>
        <w:t>C</w:t>
      </w:r>
      <w:r w:rsidR="00936147">
        <w:rPr>
          <w:rFonts w:asciiTheme="minorHAnsi" w:hAnsiTheme="minorHAnsi"/>
          <w:sz w:val="20"/>
          <w:szCs w:val="20"/>
        </w:rPr>
        <w:t>E lessons, W</w:t>
      </w:r>
      <w:r>
        <w:rPr>
          <w:rFonts w:asciiTheme="minorHAnsi" w:hAnsiTheme="minorHAnsi"/>
          <w:sz w:val="20"/>
          <w:szCs w:val="20"/>
        </w:rPr>
        <w:t xml:space="preserve">hole </w:t>
      </w:r>
      <w:r w:rsidR="00936147">
        <w:rPr>
          <w:rFonts w:asciiTheme="minorHAnsi" w:hAnsiTheme="minorHAnsi"/>
          <w:sz w:val="20"/>
          <w:szCs w:val="20"/>
        </w:rPr>
        <w:t>School A</w:t>
      </w:r>
      <w:r>
        <w:rPr>
          <w:rFonts w:asciiTheme="minorHAnsi" w:hAnsiTheme="minorHAnsi"/>
          <w:sz w:val="20"/>
          <w:szCs w:val="20"/>
        </w:rPr>
        <w:t>ssemblies</w:t>
      </w:r>
      <w:r w:rsidR="0086046C">
        <w:rPr>
          <w:rFonts w:asciiTheme="minorHAnsi" w:hAnsiTheme="minorHAnsi"/>
          <w:sz w:val="20"/>
          <w:szCs w:val="20"/>
        </w:rPr>
        <w:t>,</w:t>
      </w:r>
      <w:r w:rsidR="00CC0B38">
        <w:rPr>
          <w:rFonts w:asciiTheme="minorHAnsi" w:hAnsiTheme="minorHAnsi"/>
          <w:sz w:val="20"/>
          <w:szCs w:val="20"/>
        </w:rPr>
        <w:t xml:space="preserve"> </w:t>
      </w:r>
      <w:r w:rsidR="0086046C">
        <w:rPr>
          <w:rFonts w:asciiTheme="minorHAnsi" w:hAnsiTheme="minorHAnsi"/>
          <w:sz w:val="20"/>
          <w:szCs w:val="20"/>
        </w:rPr>
        <w:t xml:space="preserve">House Days </w:t>
      </w:r>
      <w:r>
        <w:rPr>
          <w:rFonts w:asciiTheme="minorHAnsi" w:hAnsiTheme="minorHAnsi"/>
          <w:sz w:val="20"/>
          <w:szCs w:val="20"/>
        </w:rPr>
        <w:t xml:space="preserve">or discussions with individuals. </w:t>
      </w:r>
    </w:p>
    <w:p w14:paraId="1AB90C24" w14:textId="77777777" w:rsidR="006771A7" w:rsidRDefault="006771A7" w:rsidP="00B26C7F">
      <w:pPr>
        <w:jc w:val="both"/>
        <w:rPr>
          <w:rFonts w:asciiTheme="minorHAnsi" w:hAnsiTheme="minorHAnsi"/>
          <w:sz w:val="20"/>
          <w:szCs w:val="20"/>
        </w:rPr>
      </w:pPr>
    </w:p>
    <w:p w14:paraId="2BF30C2E" w14:textId="2AEDC8EC" w:rsidR="000C19B9" w:rsidRPr="006771A7" w:rsidRDefault="000C19B9" w:rsidP="006771A7">
      <w:pPr>
        <w:pStyle w:val="ListParagraph"/>
        <w:numPr>
          <w:ilvl w:val="0"/>
          <w:numId w:val="1"/>
        </w:numPr>
        <w:rPr>
          <w:rFonts w:asciiTheme="minorHAnsi" w:hAnsiTheme="minorHAnsi" w:cs="Arial"/>
          <w:b/>
          <w:sz w:val="28"/>
          <w:szCs w:val="28"/>
          <w:u w:val="single"/>
        </w:rPr>
      </w:pPr>
      <w:r w:rsidRPr="006771A7">
        <w:rPr>
          <w:rFonts w:asciiTheme="minorHAnsi" w:hAnsiTheme="minorHAnsi" w:cs="Arial"/>
          <w:b/>
          <w:sz w:val="28"/>
          <w:szCs w:val="28"/>
          <w:u w:val="single"/>
        </w:rPr>
        <w:t>Managing Behaviour at CPS</w:t>
      </w:r>
    </w:p>
    <w:p w14:paraId="2627165B" w14:textId="77777777" w:rsidR="000C19B9" w:rsidRPr="00F34590" w:rsidRDefault="000C19B9" w:rsidP="000C19B9">
      <w:pPr>
        <w:rPr>
          <w:rFonts w:asciiTheme="minorHAnsi" w:hAnsiTheme="minorHAnsi" w:cs="Arial"/>
          <w:b/>
          <w:sz w:val="28"/>
          <w:szCs w:val="28"/>
        </w:rPr>
      </w:pPr>
    </w:p>
    <w:p w14:paraId="67345CFF" w14:textId="178F61BE" w:rsidR="000C19B9" w:rsidRPr="00E839B3" w:rsidRDefault="000C19B9" w:rsidP="00E839B3">
      <w:pPr>
        <w:rPr>
          <w:rFonts w:asciiTheme="minorHAnsi" w:hAnsiTheme="minorHAnsi" w:cs="Arial"/>
          <w:sz w:val="20"/>
          <w:szCs w:val="20"/>
        </w:rPr>
      </w:pPr>
      <w:r w:rsidRPr="007966E3">
        <w:rPr>
          <w:rFonts w:asciiTheme="minorHAnsi" w:hAnsiTheme="minorHAnsi" w:cs="Arial"/>
          <w:sz w:val="20"/>
          <w:szCs w:val="20"/>
        </w:rPr>
        <w:t xml:space="preserve">These are the responses that the school will apply to pupil behaviour in most cases. In rare cases, pupils will need an individual plan to manage their behaviour. This may take the form of a Risk Management Plan, a Pastoral Support Plan or </w:t>
      </w:r>
      <w:r>
        <w:rPr>
          <w:rFonts w:asciiTheme="minorHAnsi" w:hAnsiTheme="minorHAnsi" w:cs="Arial"/>
          <w:sz w:val="20"/>
          <w:szCs w:val="20"/>
        </w:rPr>
        <w:t xml:space="preserve">as part of </w:t>
      </w:r>
      <w:r w:rsidRPr="007966E3">
        <w:rPr>
          <w:rFonts w:asciiTheme="minorHAnsi" w:hAnsiTheme="minorHAnsi" w:cs="Arial"/>
          <w:sz w:val="20"/>
          <w:szCs w:val="20"/>
        </w:rPr>
        <w:t xml:space="preserve">an Education Health and Care Plan. These work alongside this document and offer additional advice about how to manage a pupil’s behaviour. </w:t>
      </w:r>
      <w:r w:rsidR="00E839B3">
        <w:rPr>
          <w:rFonts w:asciiTheme="minorHAnsi" w:hAnsiTheme="minorHAnsi" w:cs="Arial"/>
          <w:sz w:val="20"/>
          <w:szCs w:val="20"/>
        </w:rPr>
        <w:t>T</w:t>
      </w:r>
      <w:r w:rsidRPr="007966E3">
        <w:rPr>
          <w:rFonts w:asciiTheme="minorHAnsi" w:hAnsiTheme="minorHAnsi"/>
          <w:sz w:val="20"/>
          <w:szCs w:val="20"/>
        </w:rPr>
        <w:t xml:space="preserve">he ‘Managing behaviour at CPS’ document outlines procedures for dealing with all common disruptive or difficult behaviours. This is not an exhaustive list and undesirable behaviours which aren’t on the list will be managed as the school deems appropriate, in line with </w:t>
      </w:r>
      <w:r>
        <w:rPr>
          <w:rFonts w:asciiTheme="minorHAnsi" w:hAnsiTheme="minorHAnsi"/>
          <w:sz w:val="20"/>
          <w:szCs w:val="20"/>
        </w:rPr>
        <w:t>the Behaviour Policy.</w:t>
      </w:r>
    </w:p>
    <w:p w14:paraId="3BBFB077" w14:textId="77777777" w:rsidR="00E839B3" w:rsidRDefault="00E839B3" w:rsidP="000C19B9">
      <w:pPr>
        <w:rPr>
          <w:rFonts w:asciiTheme="minorHAnsi" w:hAnsiTheme="minorHAnsi" w:cs="Arial"/>
          <w:sz w:val="20"/>
          <w:szCs w:val="20"/>
        </w:rPr>
      </w:pPr>
    </w:p>
    <w:p w14:paraId="50D4F871" w14:textId="77777777" w:rsidR="00EC1287" w:rsidRDefault="00EC1287" w:rsidP="000C19B9">
      <w:pPr>
        <w:rPr>
          <w:rFonts w:asciiTheme="minorHAnsi" w:hAnsiTheme="minorHAnsi" w:cs="Arial"/>
          <w:b/>
          <w:bCs/>
          <w:sz w:val="20"/>
          <w:szCs w:val="20"/>
        </w:rPr>
      </w:pPr>
    </w:p>
    <w:p w14:paraId="1A6CC319" w14:textId="77777777" w:rsidR="00EC1287" w:rsidRDefault="00EC1287" w:rsidP="000C19B9">
      <w:pPr>
        <w:rPr>
          <w:rFonts w:asciiTheme="minorHAnsi" w:hAnsiTheme="minorHAnsi" w:cs="Arial"/>
          <w:b/>
          <w:bCs/>
          <w:sz w:val="20"/>
          <w:szCs w:val="20"/>
        </w:rPr>
      </w:pPr>
    </w:p>
    <w:p w14:paraId="6C12C5B6" w14:textId="77777777" w:rsidR="00EC1287" w:rsidRDefault="00EC1287" w:rsidP="000C19B9">
      <w:pPr>
        <w:rPr>
          <w:rFonts w:asciiTheme="minorHAnsi" w:hAnsiTheme="minorHAnsi" w:cs="Arial"/>
          <w:b/>
          <w:bCs/>
          <w:sz w:val="20"/>
          <w:szCs w:val="20"/>
        </w:rPr>
      </w:pPr>
    </w:p>
    <w:p w14:paraId="205B43DB" w14:textId="77777777" w:rsidR="00EC1287" w:rsidRDefault="00EC1287" w:rsidP="000C19B9">
      <w:pPr>
        <w:rPr>
          <w:rFonts w:asciiTheme="minorHAnsi" w:hAnsiTheme="minorHAnsi" w:cs="Arial"/>
          <w:b/>
          <w:bCs/>
          <w:sz w:val="20"/>
          <w:szCs w:val="20"/>
        </w:rPr>
      </w:pPr>
    </w:p>
    <w:p w14:paraId="05708909" w14:textId="77777777" w:rsidR="00EC1287" w:rsidRDefault="00EC1287" w:rsidP="000C19B9">
      <w:pPr>
        <w:rPr>
          <w:rFonts w:asciiTheme="minorHAnsi" w:hAnsiTheme="minorHAnsi" w:cs="Arial"/>
          <w:b/>
          <w:bCs/>
          <w:sz w:val="20"/>
          <w:szCs w:val="20"/>
        </w:rPr>
      </w:pPr>
    </w:p>
    <w:p w14:paraId="15B4C7C3" w14:textId="77777777" w:rsidR="00EC1287" w:rsidRDefault="00EC1287" w:rsidP="000C19B9">
      <w:pPr>
        <w:rPr>
          <w:rFonts w:asciiTheme="minorHAnsi" w:hAnsiTheme="minorHAnsi" w:cs="Arial"/>
          <w:b/>
          <w:bCs/>
          <w:sz w:val="20"/>
          <w:szCs w:val="20"/>
        </w:rPr>
      </w:pPr>
    </w:p>
    <w:p w14:paraId="2D790D20" w14:textId="77777777" w:rsidR="00EC1287" w:rsidRDefault="00EC1287" w:rsidP="000C19B9">
      <w:pPr>
        <w:rPr>
          <w:rFonts w:asciiTheme="minorHAnsi" w:hAnsiTheme="minorHAnsi" w:cs="Arial"/>
          <w:b/>
          <w:bCs/>
          <w:sz w:val="20"/>
          <w:szCs w:val="20"/>
        </w:rPr>
      </w:pPr>
    </w:p>
    <w:p w14:paraId="51E3CCD8" w14:textId="77777777" w:rsidR="00EC1287" w:rsidRDefault="00EC1287" w:rsidP="000C19B9">
      <w:pPr>
        <w:rPr>
          <w:rFonts w:asciiTheme="minorHAnsi" w:hAnsiTheme="minorHAnsi" w:cs="Arial"/>
          <w:b/>
          <w:bCs/>
          <w:sz w:val="20"/>
          <w:szCs w:val="20"/>
        </w:rPr>
      </w:pPr>
    </w:p>
    <w:p w14:paraId="614CA9D7" w14:textId="77777777" w:rsidR="00EC1287" w:rsidRDefault="00EC1287" w:rsidP="000C19B9">
      <w:pPr>
        <w:rPr>
          <w:rFonts w:asciiTheme="minorHAnsi" w:hAnsiTheme="minorHAnsi" w:cs="Arial"/>
          <w:b/>
          <w:bCs/>
          <w:sz w:val="20"/>
          <w:szCs w:val="20"/>
        </w:rPr>
      </w:pPr>
    </w:p>
    <w:p w14:paraId="41CF3F48" w14:textId="77777777" w:rsidR="00EC1287" w:rsidRDefault="00EC1287" w:rsidP="000C19B9">
      <w:pPr>
        <w:rPr>
          <w:rFonts w:asciiTheme="minorHAnsi" w:hAnsiTheme="minorHAnsi" w:cs="Arial"/>
          <w:b/>
          <w:bCs/>
          <w:sz w:val="20"/>
          <w:szCs w:val="20"/>
        </w:rPr>
      </w:pPr>
    </w:p>
    <w:p w14:paraId="23EBCE2A" w14:textId="77777777" w:rsidR="00EC1287" w:rsidRDefault="00EC1287" w:rsidP="000C19B9">
      <w:pPr>
        <w:rPr>
          <w:rFonts w:asciiTheme="minorHAnsi" w:hAnsiTheme="minorHAnsi" w:cs="Arial"/>
          <w:b/>
          <w:bCs/>
          <w:sz w:val="20"/>
          <w:szCs w:val="20"/>
        </w:rPr>
      </w:pPr>
    </w:p>
    <w:p w14:paraId="3137320A" w14:textId="77777777" w:rsidR="00FA5186" w:rsidRDefault="00FA5186" w:rsidP="000C19B9">
      <w:pPr>
        <w:rPr>
          <w:rFonts w:asciiTheme="minorHAnsi" w:hAnsiTheme="minorHAnsi" w:cs="Arial"/>
          <w:b/>
          <w:bCs/>
          <w:sz w:val="20"/>
          <w:szCs w:val="20"/>
        </w:rPr>
      </w:pPr>
    </w:p>
    <w:p w14:paraId="3EBAF972" w14:textId="77777777" w:rsidR="00FA5186" w:rsidRDefault="00FA5186" w:rsidP="000C19B9">
      <w:pPr>
        <w:rPr>
          <w:rFonts w:asciiTheme="minorHAnsi" w:hAnsiTheme="minorHAnsi" w:cs="Arial"/>
          <w:b/>
          <w:bCs/>
          <w:sz w:val="20"/>
          <w:szCs w:val="20"/>
        </w:rPr>
      </w:pPr>
    </w:p>
    <w:p w14:paraId="3D01F611" w14:textId="77777777" w:rsidR="00EC1287" w:rsidRDefault="00EC1287" w:rsidP="000C19B9">
      <w:pPr>
        <w:rPr>
          <w:rFonts w:asciiTheme="minorHAnsi" w:hAnsiTheme="minorHAnsi" w:cs="Arial"/>
          <w:b/>
          <w:bCs/>
          <w:sz w:val="20"/>
          <w:szCs w:val="20"/>
        </w:rPr>
      </w:pPr>
    </w:p>
    <w:p w14:paraId="269642CE" w14:textId="0327393B" w:rsidR="0075130F" w:rsidRDefault="0075130F" w:rsidP="000C19B9">
      <w:pPr>
        <w:rPr>
          <w:rFonts w:asciiTheme="minorHAnsi" w:hAnsiTheme="minorHAnsi" w:cs="Arial"/>
          <w:b/>
          <w:bCs/>
          <w:sz w:val="20"/>
          <w:szCs w:val="20"/>
        </w:rPr>
      </w:pPr>
      <w:r w:rsidRPr="0075130F">
        <w:rPr>
          <w:rFonts w:asciiTheme="minorHAnsi" w:hAnsiTheme="minorHAnsi" w:cs="Arial"/>
          <w:b/>
          <w:bCs/>
          <w:sz w:val="20"/>
          <w:szCs w:val="20"/>
        </w:rPr>
        <w:t xml:space="preserve">Use of </w:t>
      </w:r>
      <w:r w:rsidR="00F3197A">
        <w:rPr>
          <w:rFonts w:asciiTheme="minorHAnsi" w:hAnsiTheme="minorHAnsi" w:cs="Arial"/>
          <w:b/>
          <w:bCs/>
          <w:sz w:val="20"/>
          <w:szCs w:val="20"/>
        </w:rPr>
        <w:t>‘</w:t>
      </w:r>
      <w:r w:rsidR="00B018A4">
        <w:rPr>
          <w:rFonts w:asciiTheme="minorHAnsi" w:hAnsiTheme="minorHAnsi" w:cs="Arial"/>
          <w:b/>
          <w:bCs/>
          <w:sz w:val="20"/>
          <w:szCs w:val="20"/>
        </w:rPr>
        <w:t>Gold</w:t>
      </w:r>
      <w:r w:rsidR="00F3197A">
        <w:rPr>
          <w:rFonts w:asciiTheme="minorHAnsi" w:hAnsiTheme="minorHAnsi" w:cs="Arial"/>
          <w:b/>
          <w:bCs/>
          <w:sz w:val="20"/>
          <w:szCs w:val="20"/>
        </w:rPr>
        <w:t>, Green, Yellow and Red’ f</w:t>
      </w:r>
      <w:r w:rsidRPr="0075130F">
        <w:rPr>
          <w:rFonts w:asciiTheme="minorHAnsi" w:hAnsiTheme="minorHAnsi" w:cs="Arial"/>
          <w:b/>
          <w:bCs/>
          <w:sz w:val="20"/>
          <w:szCs w:val="20"/>
        </w:rPr>
        <w:t>aces</w:t>
      </w:r>
      <w:r w:rsidR="00344257">
        <w:rPr>
          <w:rFonts w:asciiTheme="minorHAnsi" w:hAnsiTheme="minorHAnsi" w:cs="Arial"/>
          <w:b/>
          <w:bCs/>
          <w:sz w:val="20"/>
          <w:szCs w:val="20"/>
        </w:rPr>
        <w:t xml:space="preserve"> to support </w:t>
      </w:r>
      <w:r w:rsidR="008729C7">
        <w:rPr>
          <w:rFonts w:asciiTheme="minorHAnsi" w:hAnsiTheme="minorHAnsi" w:cs="Arial"/>
          <w:b/>
          <w:bCs/>
          <w:sz w:val="20"/>
          <w:szCs w:val="20"/>
        </w:rPr>
        <w:t xml:space="preserve">a Therapeutic Approach to </w:t>
      </w:r>
      <w:r w:rsidR="00344257">
        <w:rPr>
          <w:rFonts w:asciiTheme="minorHAnsi" w:hAnsiTheme="minorHAnsi" w:cs="Arial"/>
          <w:b/>
          <w:bCs/>
          <w:sz w:val="20"/>
          <w:szCs w:val="20"/>
        </w:rPr>
        <w:t xml:space="preserve">Behaviour Management Systems </w:t>
      </w:r>
    </w:p>
    <w:p w14:paraId="19793B94" w14:textId="77777777" w:rsidR="00EC1287" w:rsidRDefault="00EC1287" w:rsidP="000C19B9">
      <w:pPr>
        <w:rPr>
          <w:rFonts w:asciiTheme="minorHAnsi" w:hAnsiTheme="minorHAnsi" w:cs="Arial"/>
          <w:b/>
          <w:bCs/>
          <w:sz w:val="20"/>
          <w:szCs w:val="20"/>
        </w:rPr>
      </w:pPr>
    </w:p>
    <w:p w14:paraId="2D784312" w14:textId="1D5FEFAB" w:rsidR="00EC1287" w:rsidRPr="00146E07" w:rsidRDefault="00146E07" w:rsidP="000C19B9">
      <w:pPr>
        <w:rPr>
          <w:rFonts w:asciiTheme="minorHAnsi" w:hAnsiTheme="minorHAnsi" w:cs="Arial"/>
          <w:sz w:val="20"/>
          <w:szCs w:val="20"/>
        </w:rPr>
      </w:pPr>
      <w:r w:rsidRPr="00146E07">
        <w:rPr>
          <w:rFonts w:asciiTheme="minorHAnsi" w:hAnsiTheme="minorHAnsi" w:cs="Arial"/>
          <w:sz w:val="20"/>
          <w:szCs w:val="20"/>
        </w:rPr>
        <w:t xml:space="preserve">The four coloured faces </w:t>
      </w:r>
      <w:r>
        <w:rPr>
          <w:rFonts w:asciiTheme="minorHAnsi" w:hAnsiTheme="minorHAnsi" w:cs="Arial"/>
          <w:sz w:val="20"/>
          <w:szCs w:val="20"/>
        </w:rPr>
        <w:t xml:space="preserve">form a foundation for teachers to manage behaviour in the classroom. </w:t>
      </w:r>
      <w:r w:rsidR="00C60A74">
        <w:rPr>
          <w:rFonts w:asciiTheme="minorHAnsi" w:hAnsiTheme="minorHAnsi" w:cs="Arial"/>
          <w:sz w:val="20"/>
          <w:szCs w:val="20"/>
        </w:rPr>
        <w:t>All staff are to use the word ‘Warning’ as an initial opportunity</w:t>
      </w:r>
      <w:r w:rsidR="007C5F86">
        <w:rPr>
          <w:rFonts w:asciiTheme="minorHAnsi" w:hAnsiTheme="minorHAnsi" w:cs="Arial"/>
          <w:sz w:val="20"/>
          <w:szCs w:val="20"/>
        </w:rPr>
        <w:t xml:space="preserve"> for p</w:t>
      </w:r>
      <w:r w:rsidR="0035770B">
        <w:rPr>
          <w:rFonts w:asciiTheme="minorHAnsi" w:hAnsiTheme="minorHAnsi" w:cs="Arial"/>
          <w:sz w:val="20"/>
          <w:szCs w:val="20"/>
        </w:rPr>
        <w:t>upils</w:t>
      </w:r>
      <w:r w:rsidR="00C60A74">
        <w:rPr>
          <w:rFonts w:asciiTheme="minorHAnsi" w:hAnsiTheme="minorHAnsi" w:cs="Arial"/>
          <w:sz w:val="20"/>
          <w:szCs w:val="20"/>
        </w:rPr>
        <w:t xml:space="preserve"> to modify </w:t>
      </w:r>
      <w:r w:rsidR="00B65A4F">
        <w:rPr>
          <w:rFonts w:asciiTheme="minorHAnsi" w:hAnsiTheme="minorHAnsi" w:cs="Arial"/>
          <w:sz w:val="20"/>
          <w:szCs w:val="20"/>
        </w:rPr>
        <w:t xml:space="preserve">disruptive behaviours in the classroom or school environment. </w:t>
      </w:r>
      <w:r w:rsidR="0036398C">
        <w:rPr>
          <w:rFonts w:asciiTheme="minorHAnsi" w:hAnsiTheme="minorHAnsi" w:cs="Arial"/>
          <w:sz w:val="20"/>
          <w:szCs w:val="20"/>
        </w:rPr>
        <w:t xml:space="preserve"> </w:t>
      </w:r>
      <w:r w:rsidR="00D20AAB">
        <w:rPr>
          <w:rFonts w:asciiTheme="minorHAnsi" w:hAnsiTheme="minorHAnsi" w:cs="Arial"/>
          <w:sz w:val="20"/>
          <w:szCs w:val="20"/>
        </w:rPr>
        <w:t xml:space="preserve">Teachers and support staff are to avoid </w:t>
      </w:r>
      <w:r w:rsidR="0035770B">
        <w:rPr>
          <w:rFonts w:asciiTheme="minorHAnsi" w:hAnsiTheme="minorHAnsi" w:cs="Arial"/>
          <w:sz w:val="20"/>
          <w:szCs w:val="20"/>
        </w:rPr>
        <w:t>public</w:t>
      </w:r>
      <w:r w:rsidR="00927426">
        <w:rPr>
          <w:rFonts w:asciiTheme="minorHAnsi" w:hAnsiTheme="minorHAnsi" w:cs="Arial"/>
          <w:sz w:val="20"/>
          <w:szCs w:val="20"/>
        </w:rPr>
        <w:t xml:space="preserve">ly announcing or </w:t>
      </w:r>
      <w:r w:rsidR="005C3C11">
        <w:rPr>
          <w:rFonts w:asciiTheme="minorHAnsi" w:hAnsiTheme="minorHAnsi" w:cs="Arial"/>
          <w:sz w:val="20"/>
          <w:szCs w:val="20"/>
        </w:rPr>
        <w:t>displaying the</w:t>
      </w:r>
      <w:r w:rsidR="0035770B">
        <w:rPr>
          <w:rFonts w:asciiTheme="minorHAnsi" w:hAnsiTheme="minorHAnsi" w:cs="Arial"/>
          <w:sz w:val="20"/>
          <w:szCs w:val="20"/>
        </w:rPr>
        <w:t xml:space="preserve"> use of the yellow and red faces </w:t>
      </w:r>
      <w:r w:rsidR="00917442">
        <w:rPr>
          <w:rFonts w:asciiTheme="minorHAnsi" w:hAnsiTheme="minorHAnsi" w:cs="Arial"/>
          <w:sz w:val="20"/>
          <w:szCs w:val="20"/>
        </w:rPr>
        <w:t xml:space="preserve">on classroom walls </w:t>
      </w:r>
      <w:r w:rsidR="0035770B">
        <w:rPr>
          <w:rFonts w:asciiTheme="minorHAnsi" w:hAnsiTheme="minorHAnsi" w:cs="Arial"/>
          <w:sz w:val="20"/>
          <w:szCs w:val="20"/>
        </w:rPr>
        <w:t xml:space="preserve">in front of peers. </w:t>
      </w:r>
      <w:r w:rsidR="00564F8C">
        <w:rPr>
          <w:rFonts w:asciiTheme="minorHAnsi" w:hAnsiTheme="minorHAnsi" w:cs="Arial"/>
          <w:sz w:val="20"/>
          <w:szCs w:val="20"/>
        </w:rPr>
        <w:t xml:space="preserve">This supports </w:t>
      </w:r>
      <w:r w:rsidR="00FD187C">
        <w:rPr>
          <w:rFonts w:asciiTheme="minorHAnsi" w:hAnsiTheme="minorHAnsi" w:cs="Arial"/>
          <w:sz w:val="20"/>
          <w:szCs w:val="20"/>
        </w:rPr>
        <w:t>the face system to be used effectively</w:t>
      </w:r>
      <w:r w:rsidR="00DD25FA">
        <w:rPr>
          <w:rFonts w:asciiTheme="minorHAnsi" w:hAnsiTheme="minorHAnsi" w:cs="Arial"/>
          <w:sz w:val="20"/>
          <w:szCs w:val="20"/>
        </w:rPr>
        <w:t xml:space="preserve"> and in line with the approaches of Camb</w:t>
      </w:r>
      <w:r w:rsidR="00E41D7E">
        <w:rPr>
          <w:rFonts w:asciiTheme="minorHAnsi" w:hAnsiTheme="minorHAnsi" w:cs="Arial"/>
          <w:sz w:val="20"/>
          <w:szCs w:val="20"/>
        </w:rPr>
        <w:t>ridgeshire Therapeutic thinking</w:t>
      </w:r>
      <w:r w:rsidR="00A67F78">
        <w:rPr>
          <w:rFonts w:asciiTheme="minorHAnsi" w:hAnsiTheme="minorHAnsi" w:cs="Arial"/>
          <w:sz w:val="20"/>
          <w:szCs w:val="20"/>
        </w:rPr>
        <w:t xml:space="preserve">, </w:t>
      </w:r>
      <w:r w:rsidR="005671C5">
        <w:rPr>
          <w:rFonts w:asciiTheme="minorHAnsi" w:hAnsiTheme="minorHAnsi" w:cs="Arial"/>
          <w:sz w:val="20"/>
          <w:szCs w:val="20"/>
        </w:rPr>
        <w:t>particularly</w:t>
      </w:r>
      <w:r w:rsidR="00A67F78">
        <w:rPr>
          <w:rFonts w:asciiTheme="minorHAnsi" w:hAnsiTheme="minorHAnsi" w:cs="Arial"/>
          <w:sz w:val="20"/>
          <w:szCs w:val="20"/>
        </w:rPr>
        <w:t xml:space="preserve"> </w:t>
      </w:r>
      <w:r w:rsidR="005671C5">
        <w:rPr>
          <w:rFonts w:asciiTheme="minorHAnsi" w:hAnsiTheme="minorHAnsi" w:cs="Arial"/>
          <w:sz w:val="20"/>
          <w:szCs w:val="20"/>
        </w:rPr>
        <w:t xml:space="preserve">in relation to pupils who have poor </w:t>
      </w:r>
      <w:proofErr w:type="spellStart"/>
      <w:r w:rsidR="005671C5">
        <w:rPr>
          <w:rFonts w:asciiTheme="minorHAnsi" w:hAnsiTheme="minorHAnsi" w:cs="Arial"/>
          <w:sz w:val="20"/>
          <w:szCs w:val="20"/>
        </w:rPr>
        <w:t>self esteem</w:t>
      </w:r>
      <w:proofErr w:type="spellEnd"/>
      <w:r w:rsidR="005671C5">
        <w:rPr>
          <w:rFonts w:asciiTheme="minorHAnsi" w:hAnsiTheme="minorHAnsi" w:cs="Arial"/>
          <w:sz w:val="20"/>
          <w:szCs w:val="20"/>
        </w:rPr>
        <w:t xml:space="preserve">, difficult forming relationships or may have experienced significant Adverse Childhood Experiences </w:t>
      </w:r>
      <w:proofErr w:type="gramStart"/>
      <w:r w:rsidR="005671C5">
        <w:rPr>
          <w:rFonts w:asciiTheme="minorHAnsi" w:hAnsiTheme="minorHAnsi" w:cs="Arial"/>
          <w:sz w:val="20"/>
          <w:szCs w:val="20"/>
        </w:rPr>
        <w:t>( ACES</w:t>
      </w:r>
      <w:proofErr w:type="gramEnd"/>
      <w:r w:rsidR="00D168A9">
        <w:rPr>
          <w:rFonts w:asciiTheme="minorHAnsi" w:hAnsiTheme="minorHAnsi" w:cs="Arial"/>
          <w:sz w:val="20"/>
          <w:szCs w:val="20"/>
        </w:rPr>
        <w:t xml:space="preserve"> – Appendix 10). </w:t>
      </w:r>
      <w:r w:rsidR="00E41D7E">
        <w:rPr>
          <w:rFonts w:asciiTheme="minorHAnsi" w:hAnsiTheme="minorHAnsi" w:cs="Arial"/>
          <w:sz w:val="20"/>
          <w:szCs w:val="20"/>
        </w:rPr>
        <w:t xml:space="preserve"> This approach celebrates the desirable behaviours openly but </w:t>
      </w:r>
      <w:r w:rsidR="00A67F78">
        <w:rPr>
          <w:rFonts w:asciiTheme="minorHAnsi" w:hAnsiTheme="minorHAnsi" w:cs="Arial"/>
          <w:sz w:val="20"/>
          <w:szCs w:val="20"/>
        </w:rPr>
        <w:t>does not draw public attention to pupils unable to meet the expectations</w:t>
      </w:r>
      <w:r w:rsidR="00671E6A">
        <w:rPr>
          <w:rFonts w:asciiTheme="minorHAnsi" w:hAnsiTheme="minorHAnsi" w:cs="Arial"/>
          <w:sz w:val="20"/>
          <w:szCs w:val="20"/>
        </w:rPr>
        <w:t xml:space="preserve">.  This reduces the potential opportunities for escalation </w:t>
      </w:r>
      <w:r w:rsidR="00A22A2C">
        <w:rPr>
          <w:rFonts w:asciiTheme="minorHAnsi" w:hAnsiTheme="minorHAnsi" w:cs="Arial"/>
          <w:sz w:val="20"/>
          <w:szCs w:val="20"/>
        </w:rPr>
        <w:t>of behaviour at the time</w:t>
      </w:r>
      <w:r w:rsidR="00B01375">
        <w:rPr>
          <w:rFonts w:asciiTheme="minorHAnsi" w:hAnsiTheme="minorHAnsi" w:cs="Arial"/>
          <w:sz w:val="20"/>
          <w:szCs w:val="20"/>
        </w:rPr>
        <w:t xml:space="preserve"> and </w:t>
      </w:r>
      <w:r w:rsidR="000F6B00">
        <w:rPr>
          <w:rFonts w:asciiTheme="minorHAnsi" w:hAnsiTheme="minorHAnsi" w:cs="Arial"/>
          <w:sz w:val="20"/>
          <w:szCs w:val="20"/>
        </w:rPr>
        <w:t>re</w:t>
      </w:r>
      <w:r w:rsidR="00B01375">
        <w:rPr>
          <w:rFonts w:asciiTheme="minorHAnsi" w:hAnsiTheme="minorHAnsi" w:cs="Arial"/>
          <w:sz w:val="20"/>
          <w:szCs w:val="20"/>
        </w:rPr>
        <w:t>duces</w:t>
      </w:r>
      <w:r w:rsidR="000F6B00">
        <w:rPr>
          <w:rFonts w:asciiTheme="minorHAnsi" w:hAnsiTheme="minorHAnsi" w:cs="Arial"/>
          <w:sz w:val="20"/>
          <w:szCs w:val="20"/>
        </w:rPr>
        <w:t xml:space="preserve"> the likelihood of inducing feelings of shame in pupils.  It also </w:t>
      </w:r>
      <w:r w:rsidR="00F01098">
        <w:rPr>
          <w:rFonts w:asciiTheme="minorHAnsi" w:hAnsiTheme="minorHAnsi" w:cs="Arial"/>
          <w:sz w:val="20"/>
          <w:szCs w:val="20"/>
        </w:rPr>
        <w:t>minimises opportunities for undesirable behaviours to be used as an attention seeking mechanism in the classroom by pupils in front of their peers.</w:t>
      </w:r>
    </w:p>
    <w:p w14:paraId="629D5D1F" w14:textId="77777777" w:rsidR="00E839B3" w:rsidRDefault="00E839B3" w:rsidP="000C19B9">
      <w:pPr>
        <w:rPr>
          <w:rFonts w:asciiTheme="minorHAnsi" w:hAnsiTheme="minorHAnsi" w:cs="Arial"/>
          <w:b/>
          <w:bCs/>
          <w:sz w:val="20"/>
          <w:szCs w:val="20"/>
        </w:rPr>
      </w:pPr>
    </w:p>
    <w:tbl>
      <w:tblPr>
        <w:tblStyle w:val="TableGrid"/>
        <w:tblW w:w="10774" w:type="dxa"/>
        <w:tblInd w:w="-714" w:type="dxa"/>
        <w:tblLook w:val="04A0" w:firstRow="1" w:lastRow="0" w:firstColumn="1" w:lastColumn="0" w:noHBand="0" w:noVBand="1"/>
      </w:tblPr>
      <w:tblGrid>
        <w:gridCol w:w="1418"/>
        <w:gridCol w:w="3686"/>
        <w:gridCol w:w="5670"/>
      </w:tblGrid>
      <w:tr w:rsidR="0075130F" w14:paraId="2A0F111A" w14:textId="77777777" w:rsidTr="00E839B3">
        <w:tc>
          <w:tcPr>
            <w:tcW w:w="1418" w:type="dxa"/>
          </w:tcPr>
          <w:p w14:paraId="6DF1FA7D" w14:textId="77777777" w:rsidR="0075130F" w:rsidRDefault="0075130F" w:rsidP="000C19B9">
            <w:pPr>
              <w:rPr>
                <w:rFonts w:asciiTheme="minorHAnsi" w:hAnsiTheme="minorHAnsi" w:cs="Arial"/>
                <w:b/>
                <w:bCs/>
                <w:sz w:val="20"/>
                <w:szCs w:val="20"/>
              </w:rPr>
            </w:pPr>
            <w:r>
              <w:rPr>
                <w:rFonts w:asciiTheme="minorHAnsi" w:hAnsiTheme="minorHAnsi" w:cs="Arial"/>
                <w:b/>
                <w:bCs/>
                <w:sz w:val="20"/>
                <w:szCs w:val="20"/>
              </w:rPr>
              <w:t>Gold Face</w:t>
            </w:r>
          </w:p>
          <w:p w14:paraId="09B9B687" w14:textId="4281C8CA" w:rsidR="00344257" w:rsidRDefault="00344257" w:rsidP="000C19B9">
            <w:pPr>
              <w:rPr>
                <w:rFonts w:asciiTheme="minorHAnsi" w:hAnsiTheme="minorHAnsi" w:cs="Arial"/>
                <w:b/>
                <w:bCs/>
                <w:sz w:val="20"/>
                <w:szCs w:val="20"/>
              </w:rPr>
            </w:pPr>
            <w:r w:rsidRPr="00344257">
              <w:rPr>
                <w:rFonts w:asciiTheme="minorHAnsi" w:hAnsiTheme="minorHAnsi" w:cs="Arial"/>
                <w:b/>
                <w:bCs/>
                <w:noProof/>
                <w:sz w:val="20"/>
                <w:szCs w:val="20"/>
              </w:rPr>
              <w:drawing>
                <wp:inline distT="0" distB="0" distL="0" distR="0" wp14:anchorId="0800CBA5" wp14:editId="5CDD087D">
                  <wp:extent cx="254280" cy="247015"/>
                  <wp:effectExtent l="0" t="0" r="0" b="635"/>
                  <wp:docPr id="290466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66359" name=""/>
                          <pic:cNvPicPr/>
                        </pic:nvPicPr>
                        <pic:blipFill>
                          <a:blip r:embed="rId12"/>
                          <a:stretch>
                            <a:fillRect/>
                          </a:stretch>
                        </pic:blipFill>
                        <pic:spPr>
                          <a:xfrm>
                            <a:off x="0" y="0"/>
                            <a:ext cx="262230" cy="254738"/>
                          </a:xfrm>
                          <a:prstGeom prst="rect">
                            <a:avLst/>
                          </a:prstGeom>
                        </pic:spPr>
                      </pic:pic>
                    </a:graphicData>
                  </a:graphic>
                </wp:inline>
              </w:drawing>
            </w:r>
          </w:p>
        </w:tc>
        <w:tc>
          <w:tcPr>
            <w:tcW w:w="3686" w:type="dxa"/>
          </w:tcPr>
          <w:p w14:paraId="349C16EF" w14:textId="00222DD8" w:rsidR="0075130F" w:rsidRPr="00E839B3" w:rsidRDefault="0075130F" w:rsidP="000C19B9">
            <w:pPr>
              <w:rPr>
                <w:rFonts w:asciiTheme="minorHAnsi" w:hAnsiTheme="minorHAnsi" w:cs="Arial"/>
                <w:sz w:val="20"/>
                <w:szCs w:val="20"/>
              </w:rPr>
            </w:pPr>
            <w:r w:rsidRPr="00E839B3">
              <w:rPr>
                <w:rFonts w:asciiTheme="minorHAnsi" w:hAnsiTheme="minorHAnsi" w:cs="Arial"/>
                <w:sz w:val="20"/>
                <w:szCs w:val="20"/>
              </w:rPr>
              <w:t>Used to reward exceptional</w:t>
            </w:r>
            <w:r w:rsidR="00D5470B" w:rsidRPr="00E839B3">
              <w:rPr>
                <w:rFonts w:asciiTheme="minorHAnsi" w:hAnsiTheme="minorHAnsi" w:cs="Arial"/>
                <w:sz w:val="20"/>
                <w:szCs w:val="20"/>
              </w:rPr>
              <w:t xml:space="preserve"> </w:t>
            </w:r>
            <w:r w:rsidRPr="00E839B3">
              <w:rPr>
                <w:rFonts w:asciiTheme="minorHAnsi" w:hAnsiTheme="minorHAnsi" w:cs="Arial"/>
                <w:sz w:val="20"/>
                <w:szCs w:val="20"/>
              </w:rPr>
              <w:t>desirable behaviour</w:t>
            </w:r>
            <w:r w:rsidR="00D5470B" w:rsidRPr="00E839B3">
              <w:rPr>
                <w:rFonts w:asciiTheme="minorHAnsi" w:hAnsiTheme="minorHAnsi" w:cs="Arial"/>
                <w:sz w:val="20"/>
                <w:szCs w:val="20"/>
              </w:rPr>
              <w:t>s by pupils</w:t>
            </w:r>
          </w:p>
        </w:tc>
        <w:tc>
          <w:tcPr>
            <w:tcW w:w="5670" w:type="dxa"/>
          </w:tcPr>
          <w:p w14:paraId="6328AA03" w14:textId="00582016" w:rsidR="0075130F" w:rsidRPr="00E839B3" w:rsidRDefault="00D5470B" w:rsidP="000C19B9">
            <w:pPr>
              <w:rPr>
                <w:rFonts w:asciiTheme="minorHAnsi" w:hAnsiTheme="minorHAnsi" w:cs="Arial"/>
                <w:sz w:val="20"/>
                <w:szCs w:val="20"/>
              </w:rPr>
            </w:pPr>
            <w:r w:rsidRPr="00E839B3">
              <w:rPr>
                <w:rFonts w:asciiTheme="minorHAnsi" w:hAnsiTheme="minorHAnsi" w:cs="Arial"/>
                <w:sz w:val="20"/>
                <w:szCs w:val="20"/>
              </w:rPr>
              <w:t>Visible in classroom</w:t>
            </w:r>
            <w:r w:rsidR="00E0659D" w:rsidRPr="00E839B3">
              <w:rPr>
                <w:rFonts w:asciiTheme="minorHAnsi" w:hAnsiTheme="minorHAnsi" w:cs="Arial"/>
                <w:sz w:val="20"/>
                <w:szCs w:val="20"/>
              </w:rPr>
              <w:t xml:space="preserve"> on wall</w:t>
            </w:r>
            <w:r w:rsidRPr="00E839B3">
              <w:rPr>
                <w:rFonts w:asciiTheme="minorHAnsi" w:hAnsiTheme="minorHAnsi" w:cs="Arial"/>
                <w:sz w:val="20"/>
                <w:szCs w:val="20"/>
              </w:rPr>
              <w:t xml:space="preserve">. Teacher to use knowledge of pupil </w:t>
            </w:r>
            <w:r w:rsidR="00E0659D" w:rsidRPr="00E839B3">
              <w:rPr>
                <w:rFonts w:asciiTheme="minorHAnsi" w:hAnsiTheme="minorHAnsi" w:cs="Arial"/>
                <w:sz w:val="20"/>
                <w:szCs w:val="20"/>
              </w:rPr>
              <w:t xml:space="preserve">to decide if this is publicly shared with other students. </w:t>
            </w:r>
            <w:r w:rsidRPr="00E839B3">
              <w:rPr>
                <w:rFonts w:asciiTheme="minorHAnsi" w:hAnsiTheme="minorHAnsi" w:cs="Arial"/>
                <w:sz w:val="20"/>
                <w:szCs w:val="20"/>
              </w:rPr>
              <w:t xml:space="preserve"> </w:t>
            </w:r>
          </w:p>
        </w:tc>
      </w:tr>
      <w:tr w:rsidR="0075130F" w14:paraId="6A99A6B3" w14:textId="77777777" w:rsidTr="00E839B3">
        <w:tc>
          <w:tcPr>
            <w:tcW w:w="1418" w:type="dxa"/>
          </w:tcPr>
          <w:p w14:paraId="59DAB37C" w14:textId="77777777" w:rsidR="0075130F" w:rsidRDefault="00E0659D" w:rsidP="000C19B9">
            <w:pPr>
              <w:rPr>
                <w:rFonts w:asciiTheme="minorHAnsi" w:hAnsiTheme="minorHAnsi" w:cs="Arial"/>
                <w:b/>
                <w:bCs/>
                <w:sz w:val="20"/>
                <w:szCs w:val="20"/>
              </w:rPr>
            </w:pPr>
            <w:r>
              <w:rPr>
                <w:rFonts w:asciiTheme="minorHAnsi" w:hAnsiTheme="minorHAnsi" w:cs="Arial"/>
                <w:b/>
                <w:bCs/>
                <w:sz w:val="20"/>
                <w:szCs w:val="20"/>
              </w:rPr>
              <w:t>Green Face</w:t>
            </w:r>
          </w:p>
          <w:p w14:paraId="1F0FEE62" w14:textId="34946FC7" w:rsidR="00495272" w:rsidRDefault="00495272" w:rsidP="000C19B9">
            <w:pPr>
              <w:rPr>
                <w:rFonts w:asciiTheme="minorHAnsi" w:hAnsiTheme="minorHAnsi" w:cs="Arial"/>
                <w:b/>
                <w:bCs/>
                <w:sz w:val="20"/>
                <w:szCs w:val="20"/>
              </w:rPr>
            </w:pPr>
            <w:r w:rsidRPr="00495272">
              <w:rPr>
                <w:rFonts w:asciiTheme="minorHAnsi" w:hAnsiTheme="minorHAnsi" w:cs="Arial"/>
                <w:b/>
                <w:bCs/>
                <w:noProof/>
                <w:sz w:val="20"/>
                <w:szCs w:val="20"/>
              </w:rPr>
              <w:drawing>
                <wp:inline distT="0" distB="0" distL="0" distR="0" wp14:anchorId="3D90E2F6" wp14:editId="731220A1">
                  <wp:extent cx="254698" cy="253365"/>
                  <wp:effectExtent l="0" t="0" r="0" b="0"/>
                  <wp:docPr id="454110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10238" name=""/>
                          <pic:cNvPicPr/>
                        </pic:nvPicPr>
                        <pic:blipFill>
                          <a:blip r:embed="rId13"/>
                          <a:stretch>
                            <a:fillRect/>
                          </a:stretch>
                        </pic:blipFill>
                        <pic:spPr>
                          <a:xfrm>
                            <a:off x="0" y="0"/>
                            <a:ext cx="261116" cy="259749"/>
                          </a:xfrm>
                          <a:prstGeom prst="rect">
                            <a:avLst/>
                          </a:prstGeom>
                        </pic:spPr>
                      </pic:pic>
                    </a:graphicData>
                  </a:graphic>
                </wp:inline>
              </w:drawing>
            </w:r>
          </w:p>
        </w:tc>
        <w:tc>
          <w:tcPr>
            <w:tcW w:w="3686" w:type="dxa"/>
          </w:tcPr>
          <w:p w14:paraId="4138FA92" w14:textId="782547E3" w:rsidR="0075130F" w:rsidRPr="00E839B3" w:rsidRDefault="00E0659D" w:rsidP="000C19B9">
            <w:pPr>
              <w:rPr>
                <w:rFonts w:asciiTheme="minorHAnsi" w:hAnsiTheme="minorHAnsi" w:cs="Arial"/>
                <w:sz w:val="20"/>
                <w:szCs w:val="20"/>
              </w:rPr>
            </w:pPr>
            <w:r w:rsidRPr="00E839B3">
              <w:rPr>
                <w:rFonts w:asciiTheme="minorHAnsi" w:hAnsiTheme="minorHAnsi" w:cs="Arial"/>
                <w:sz w:val="20"/>
                <w:szCs w:val="20"/>
              </w:rPr>
              <w:t>Default status for all children in the morning and at the start of each session</w:t>
            </w:r>
            <w:r w:rsidR="006771A7" w:rsidRPr="00E839B3">
              <w:rPr>
                <w:rFonts w:asciiTheme="minorHAnsi" w:hAnsiTheme="minorHAnsi" w:cs="Arial"/>
                <w:sz w:val="20"/>
                <w:szCs w:val="20"/>
              </w:rPr>
              <w:t>.</w:t>
            </w:r>
          </w:p>
        </w:tc>
        <w:tc>
          <w:tcPr>
            <w:tcW w:w="5670" w:type="dxa"/>
          </w:tcPr>
          <w:p w14:paraId="41F18C21" w14:textId="27E25CF3" w:rsidR="0075130F" w:rsidRPr="00E839B3" w:rsidRDefault="00E0659D" w:rsidP="000C19B9">
            <w:pPr>
              <w:rPr>
                <w:rFonts w:asciiTheme="minorHAnsi" w:hAnsiTheme="minorHAnsi" w:cs="Arial"/>
                <w:sz w:val="20"/>
                <w:szCs w:val="20"/>
              </w:rPr>
            </w:pPr>
            <w:r w:rsidRPr="00E839B3">
              <w:rPr>
                <w:rFonts w:asciiTheme="minorHAnsi" w:hAnsiTheme="minorHAnsi" w:cs="Arial"/>
                <w:sz w:val="20"/>
                <w:szCs w:val="20"/>
              </w:rPr>
              <w:t>Displayed on classroom wall.</w:t>
            </w:r>
          </w:p>
        </w:tc>
      </w:tr>
      <w:tr w:rsidR="0075130F" w14:paraId="5B60003D" w14:textId="77777777" w:rsidTr="00E839B3">
        <w:tc>
          <w:tcPr>
            <w:tcW w:w="1418" w:type="dxa"/>
          </w:tcPr>
          <w:p w14:paraId="3659A761" w14:textId="02A8985F" w:rsidR="0075130F" w:rsidRDefault="00495272" w:rsidP="000C19B9">
            <w:pPr>
              <w:rPr>
                <w:rFonts w:asciiTheme="minorHAnsi" w:hAnsiTheme="minorHAnsi" w:cs="Arial"/>
                <w:b/>
                <w:bCs/>
                <w:sz w:val="20"/>
                <w:szCs w:val="20"/>
              </w:rPr>
            </w:pPr>
            <w:r>
              <w:rPr>
                <w:rFonts w:asciiTheme="minorHAnsi" w:hAnsiTheme="minorHAnsi" w:cs="Arial"/>
                <w:b/>
                <w:bCs/>
                <w:sz w:val="20"/>
                <w:szCs w:val="20"/>
              </w:rPr>
              <w:t xml:space="preserve">Yellow </w:t>
            </w:r>
            <w:r w:rsidR="004F32B9">
              <w:rPr>
                <w:rFonts w:asciiTheme="minorHAnsi" w:hAnsiTheme="minorHAnsi" w:cs="Arial"/>
                <w:b/>
                <w:bCs/>
                <w:sz w:val="20"/>
                <w:szCs w:val="20"/>
              </w:rPr>
              <w:t>F</w:t>
            </w:r>
            <w:r>
              <w:rPr>
                <w:rFonts w:asciiTheme="minorHAnsi" w:hAnsiTheme="minorHAnsi" w:cs="Arial"/>
                <w:b/>
                <w:bCs/>
                <w:sz w:val="20"/>
                <w:szCs w:val="20"/>
              </w:rPr>
              <w:t>ace</w:t>
            </w:r>
          </w:p>
          <w:p w14:paraId="239D23A1" w14:textId="6C8759D1" w:rsidR="004F32B9" w:rsidRDefault="004F32B9" w:rsidP="000C19B9">
            <w:pPr>
              <w:rPr>
                <w:rFonts w:asciiTheme="minorHAnsi" w:hAnsiTheme="minorHAnsi" w:cs="Arial"/>
                <w:b/>
                <w:bCs/>
                <w:sz w:val="20"/>
                <w:szCs w:val="20"/>
              </w:rPr>
            </w:pPr>
            <w:r w:rsidRPr="004F32B9">
              <w:rPr>
                <w:rFonts w:asciiTheme="minorHAnsi" w:hAnsiTheme="minorHAnsi" w:cs="Arial"/>
                <w:b/>
                <w:bCs/>
                <w:noProof/>
                <w:sz w:val="20"/>
                <w:szCs w:val="20"/>
              </w:rPr>
              <w:drawing>
                <wp:inline distT="0" distB="0" distL="0" distR="0" wp14:anchorId="1F8D99A5" wp14:editId="13C23F6F">
                  <wp:extent cx="260364" cy="253365"/>
                  <wp:effectExtent l="0" t="0" r="6350" b="0"/>
                  <wp:docPr id="1270633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633530" name=""/>
                          <pic:cNvPicPr/>
                        </pic:nvPicPr>
                        <pic:blipFill>
                          <a:blip r:embed="rId14"/>
                          <a:stretch>
                            <a:fillRect/>
                          </a:stretch>
                        </pic:blipFill>
                        <pic:spPr>
                          <a:xfrm>
                            <a:off x="0" y="0"/>
                            <a:ext cx="268412" cy="261197"/>
                          </a:xfrm>
                          <a:prstGeom prst="rect">
                            <a:avLst/>
                          </a:prstGeom>
                        </pic:spPr>
                      </pic:pic>
                    </a:graphicData>
                  </a:graphic>
                </wp:inline>
              </w:drawing>
            </w:r>
          </w:p>
        </w:tc>
        <w:tc>
          <w:tcPr>
            <w:tcW w:w="3686" w:type="dxa"/>
          </w:tcPr>
          <w:p w14:paraId="5E6CA1F7" w14:textId="6C0432FF" w:rsidR="0075130F" w:rsidRPr="00E839B3" w:rsidRDefault="00344257" w:rsidP="000C19B9">
            <w:pPr>
              <w:rPr>
                <w:rFonts w:asciiTheme="minorHAnsi" w:hAnsiTheme="minorHAnsi" w:cs="Arial"/>
                <w:sz w:val="20"/>
                <w:szCs w:val="20"/>
              </w:rPr>
            </w:pPr>
            <w:r w:rsidRPr="00E839B3">
              <w:rPr>
                <w:rFonts w:asciiTheme="minorHAnsi" w:hAnsiTheme="minorHAnsi" w:cs="Arial"/>
                <w:sz w:val="20"/>
                <w:szCs w:val="20"/>
              </w:rPr>
              <w:t>Used following the issuing of a warning if disruptive behaviour continues</w:t>
            </w:r>
            <w:r w:rsidR="006771A7" w:rsidRPr="00E839B3">
              <w:rPr>
                <w:rFonts w:asciiTheme="minorHAnsi" w:hAnsiTheme="minorHAnsi" w:cs="Arial"/>
                <w:sz w:val="20"/>
                <w:szCs w:val="20"/>
              </w:rPr>
              <w:t>.</w:t>
            </w:r>
          </w:p>
        </w:tc>
        <w:tc>
          <w:tcPr>
            <w:tcW w:w="5670" w:type="dxa"/>
          </w:tcPr>
          <w:p w14:paraId="088E6FB4" w14:textId="6522C92E" w:rsidR="0075130F" w:rsidRPr="00E839B3" w:rsidRDefault="00A601A3" w:rsidP="000C19B9">
            <w:pPr>
              <w:rPr>
                <w:rFonts w:asciiTheme="minorHAnsi" w:hAnsiTheme="minorHAnsi" w:cs="Arial"/>
                <w:sz w:val="20"/>
                <w:szCs w:val="20"/>
              </w:rPr>
            </w:pPr>
            <w:r w:rsidRPr="00E839B3">
              <w:rPr>
                <w:rFonts w:asciiTheme="minorHAnsi" w:hAnsiTheme="minorHAnsi" w:cs="Arial"/>
                <w:sz w:val="20"/>
                <w:szCs w:val="20"/>
              </w:rPr>
              <w:t xml:space="preserve">Yellow face on teacher desk, not publicly displayed. </w:t>
            </w:r>
            <w:r w:rsidR="00A23FDA" w:rsidRPr="00E839B3">
              <w:rPr>
                <w:rFonts w:asciiTheme="minorHAnsi" w:hAnsiTheme="minorHAnsi" w:cs="Arial"/>
                <w:sz w:val="20"/>
                <w:szCs w:val="20"/>
              </w:rPr>
              <w:t xml:space="preserve">Whiteboard pen/ name card used more discretely. </w:t>
            </w:r>
          </w:p>
        </w:tc>
      </w:tr>
      <w:tr w:rsidR="00A23FDA" w14:paraId="305CEC2B" w14:textId="77777777" w:rsidTr="00E839B3">
        <w:tc>
          <w:tcPr>
            <w:tcW w:w="1418" w:type="dxa"/>
          </w:tcPr>
          <w:p w14:paraId="673B670B" w14:textId="77777777" w:rsidR="00A23FDA" w:rsidRDefault="00A23FDA" w:rsidP="00A23FDA">
            <w:pPr>
              <w:rPr>
                <w:rFonts w:asciiTheme="minorHAnsi" w:hAnsiTheme="minorHAnsi" w:cs="Arial"/>
                <w:b/>
                <w:bCs/>
                <w:sz w:val="20"/>
                <w:szCs w:val="20"/>
              </w:rPr>
            </w:pPr>
            <w:r>
              <w:rPr>
                <w:rFonts w:asciiTheme="minorHAnsi" w:hAnsiTheme="minorHAnsi" w:cs="Arial"/>
                <w:b/>
                <w:bCs/>
                <w:sz w:val="20"/>
                <w:szCs w:val="20"/>
              </w:rPr>
              <w:t>Red Face</w:t>
            </w:r>
          </w:p>
          <w:p w14:paraId="02288CD2" w14:textId="6D4F7E57" w:rsidR="00A23FDA" w:rsidRDefault="00A23FDA" w:rsidP="00A23FDA">
            <w:pPr>
              <w:rPr>
                <w:rFonts w:asciiTheme="minorHAnsi" w:hAnsiTheme="minorHAnsi" w:cs="Arial"/>
                <w:b/>
                <w:bCs/>
                <w:sz w:val="20"/>
                <w:szCs w:val="20"/>
              </w:rPr>
            </w:pPr>
            <w:r w:rsidRPr="00582EB1">
              <w:rPr>
                <w:rFonts w:asciiTheme="minorHAnsi" w:hAnsiTheme="minorHAnsi" w:cs="Arial"/>
                <w:b/>
                <w:bCs/>
                <w:noProof/>
                <w:sz w:val="20"/>
                <w:szCs w:val="20"/>
              </w:rPr>
              <w:drawing>
                <wp:inline distT="0" distB="0" distL="0" distR="0" wp14:anchorId="1DAEB104" wp14:editId="5CAB0512">
                  <wp:extent cx="287383" cy="297180"/>
                  <wp:effectExtent l="0" t="0" r="0" b="7620"/>
                  <wp:docPr id="1103823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23070" name=""/>
                          <pic:cNvPicPr/>
                        </pic:nvPicPr>
                        <pic:blipFill>
                          <a:blip r:embed="rId15"/>
                          <a:stretch>
                            <a:fillRect/>
                          </a:stretch>
                        </pic:blipFill>
                        <pic:spPr>
                          <a:xfrm>
                            <a:off x="0" y="0"/>
                            <a:ext cx="301165" cy="311432"/>
                          </a:xfrm>
                          <a:prstGeom prst="rect">
                            <a:avLst/>
                          </a:prstGeom>
                        </pic:spPr>
                      </pic:pic>
                    </a:graphicData>
                  </a:graphic>
                </wp:inline>
              </w:drawing>
            </w:r>
          </w:p>
        </w:tc>
        <w:tc>
          <w:tcPr>
            <w:tcW w:w="3686" w:type="dxa"/>
          </w:tcPr>
          <w:p w14:paraId="68AEF7BA" w14:textId="6806E821" w:rsidR="00A23FDA" w:rsidRPr="00E839B3" w:rsidRDefault="00A23FDA" w:rsidP="00A23FDA">
            <w:pPr>
              <w:rPr>
                <w:rFonts w:asciiTheme="minorHAnsi" w:hAnsiTheme="minorHAnsi" w:cs="Arial"/>
                <w:sz w:val="20"/>
                <w:szCs w:val="20"/>
              </w:rPr>
            </w:pPr>
            <w:r w:rsidRPr="00E839B3">
              <w:rPr>
                <w:rFonts w:asciiTheme="minorHAnsi" w:hAnsiTheme="minorHAnsi" w:cs="Arial"/>
                <w:sz w:val="20"/>
                <w:szCs w:val="20"/>
              </w:rPr>
              <w:t>Used for repeated disruptive behaviour</w:t>
            </w:r>
            <w:r w:rsidR="006771A7" w:rsidRPr="00E839B3">
              <w:rPr>
                <w:rFonts w:asciiTheme="minorHAnsi" w:hAnsiTheme="minorHAnsi" w:cs="Arial"/>
                <w:sz w:val="20"/>
                <w:szCs w:val="20"/>
              </w:rPr>
              <w:t>s or difficult and dangerous behaviour.</w:t>
            </w:r>
          </w:p>
        </w:tc>
        <w:tc>
          <w:tcPr>
            <w:tcW w:w="5670" w:type="dxa"/>
          </w:tcPr>
          <w:p w14:paraId="1B62978E" w14:textId="674A96FD" w:rsidR="00A23FDA" w:rsidRPr="00E839B3" w:rsidRDefault="006771A7" w:rsidP="00A23FDA">
            <w:pPr>
              <w:rPr>
                <w:rFonts w:asciiTheme="minorHAnsi" w:hAnsiTheme="minorHAnsi" w:cs="Arial"/>
                <w:sz w:val="20"/>
                <w:szCs w:val="20"/>
              </w:rPr>
            </w:pPr>
            <w:r w:rsidRPr="00E839B3">
              <w:rPr>
                <w:rFonts w:asciiTheme="minorHAnsi" w:hAnsiTheme="minorHAnsi" w:cs="Arial"/>
                <w:sz w:val="20"/>
                <w:szCs w:val="20"/>
              </w:rPr>
              <w:t xml:space="preserve">Red </w:t>
            </w:r>
            <w:r w:rsidR="00A23FDA" w:rsidRPr="00E839B3">
              <w:rPr>
                <w:rFonts w:asciiTheme="minorHAnsi" w:hAnsiTheme="minorHAnsi" w:cs="Arial"/>
                <w:sz w:val="20"/>
                <w:szCs w:val="20"/>
              </w:rPr>
              <w:t xml:space="preserve">face on teacher desk, not publicly displayed. Whiteboard pen/name card used more discretely. </w:t>
            </w:r>
          </w:p>
        </w:tc>
      </w:tr>
    </w:tbl>
    <w:p w14:paraId="0CC2A230" w14:textId="1FE0C4CF" w:rsidR="009B74C0" w:rsidRPr="004D0D87" w:rsidRDefault="0047094E" w:rsidP="0047094E">
      <w:pPr>
        <w:pStyle w:val="ListParagraph"/>
        <w:numPr>
          <w:ilvl w:val="0"/>
          <w:numId w:val="19"/>
        </w:numPr>
        <w:rPr>
          <w:rFonts w:asciiTheme="minorHAnsi" w:hAnsiTheme="minorHAnsi" w:cs="Arial"/>
          <w:i/>
          <w:iCs/>
          <w:sz w:val="16"/>
          <w:szCs w:val="16"/>
        </w:rPr>
      </w:pPr>
      <w:r w:rsidRPr="004D0D87">
        <w:rPr>
          <w:rFonts w:asciiTheme="minorHAnsi" w:hAnsiTheme="minorHAnsi" w:cs="Arial"/>
          <w:i/>
          <w:iCs/>
          <w:sz w:val="16"/>
          <w:szCs w:val="16"/>
        </w:rPr>
        <w:t xml:space="preserve">In the Autumn Term, EYFS pupils will be taught </w:t>
      </w:r>
      <w:r w:rsidR="004D0D87" w:rsidRPr="004D0D87">
        <w:rPr>
          <w:rFonts w:asciiTheme="minorHAnsi" w:hAnsiTheme="minorHAnsi" w:cs="Arial"/>
          <w:i/>
          <w:iCs/>
          <w:sz w:val="16"/>
          <w:szCs w:val="16"/>
        </w:rPr>
        <w:t xml:space="preserve">about the school’s behaviour expectations and the </w:t>
      </w:r>
      <w:r w:rsidRPr="004D0D87">
        <w:rPr>
          <w:rFonts w:asciiTheme="minorHAnsi" w:hAnsiTheme="minorHAnsi" w:cs="Arial"/>
          <w:i/>
          <w:iCs/>
          <w:sz w:val="16"/>
          <w:szCs w:val="16"/>
        </w:rPr>
        <w:t xml:space="preserve">principles of how the faces are used in the classroom. This will include </w:t>
      </w:r>
      <w:r w:rsidR="004D0D87" w:rsidRPr="004D0D87">
        <w:rPr>
          <w:rFonts w:asciiTheme="minorHAnsi" w:hAnsiTheme="minorHAnsi" w:cs="Arial"/>
          <w:i/>
          <w:iCs/>
          <w:sz w:val="16"/>
          <w:szCs w:val="16"/>
        </w:rPr>
        <w:t>the faces continuing to be on display on the wall for the first term.</w:t>
      </w:r>
    </w:p>
    <w:p w14:paraId="79B86829" w14:textId="77777777" w:rsidR="009B74C0" w:rsidRPr="007966E3" w:rsidRDefault="009B74C0" w:rsidP="000C19B9">
      <w:pPr>
        <w:rPr>
          <w:rFonts w:asciiTheme="minorHAnsi" w:hAnsiTheme="minorHAnsi" w:cs="Arial"/>
          <w:sz w:val="20"/>
          <w:szCs w:val="20"/>
        </w:rPr>
      </w:pP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2"/>
        <w:gridCol w:w="6946"/>
      </w:tblGrid>
      <w:tr w:rsidR="000C19B9" w:rsidRPr="007966E3" w14:paraId="64BC2A6B" w14:textId="77777777" w:rsidTr="00304A14">
        <w:tc>
          <w:tcPr>
            <w:tcW w:w="4112" w:type="dxa"/>
            <w:shd w:val="clear" w:color="auto" w:fill="D9D9D9" w:themeFill="background1" w:themeFillShade="D9"/>
          </w:tcPr>
          <w:p w14:paraId="65EE275D" w14:textId="77777777" w:rsidR="000C19B9" w:rsidRPr="007966E3" w:rsidRDefault="000C19B9" w:rsidP="00304A14">
            <w:pPr>
              <w:tabs>
                <w:tab w:val="center" w:pos="1566"/>
              </w:tabs>
              <w:rPr>
                <w:rFonts w:asciiTheme="minorHAnsi" w:hAnsiTheme="minorHAnsi" w:cs="Arial"/>
                <w:b/>
                <w:sz w:val="20"/>
                <w:szCs w:val="20"/>
              </w:rPr>
            </w:pPr>
            <w:r w:rsidRPr="007966E3">
              <w:rPr>
                <w:rFonts w:asciiTheme="minorHAnsi" w:hAnsiTheme="minorHAnsi" w:cs="Arial"/>
                <w:b/>
                <w:sz w:val="20"/>
                <w:szCs w:val="20"/>
              </w:rPr>
              <w:t xml:space="preserve">Behaviour </w:t>
            </w:r>
            <w:r w:rsidRPr="007966E3">
              <w:rPr>
                <w:rFonts w:asciiTheme="minorHAnsi" w:hAnsiTheme="minorHAnsi" w:cs="Arial"/>
                <w:b/>
                <w:sz w:val="20"/>
                <w:szCs w:val="20"/>
              </w:rPr>
              <w:tab/>
            </w:r>
          </w:p>
        </w:tc>
        <w:tc>
          <w:tcPr>
            <w:tcW w:w="6946" w:type="dxa"/>
          </w:tcPr>
          <w:p w14:paraId="7C690A46" w14:textId="77777777" w:rsidR="000C19B9" w:rsidRPr="007966E3" w:rsidRDefault="000C19B9" w:rsidP="00304A14">
            <w:pPr>
              <w:rPr>
                <w:rFonts w:asciiTheme="minorHAnsi" w:hAnsiTheme="minorHAnsi" w:cs="Arial"/>
                <w:b/>
                <w:sz w:val="20"/>
                <w:szCs w:val="20"/>
              </w:rPr>
            </w:pPr>
            <w:r>
              <w:rPr>
                <w:rFonts w:asciiTheme="minorHAnsi" w:hAnsiTheme="minorHAnsi" w:cs="Arial"/>
                <w:b/>
                <w:sz w:val="20"/>
                <w:szCs w:val="20"/>
              </w:rPr>
              <w:t>Response / C</w:t>
            </w:r>
            <w:r w:rsidRPr="007966E3">
              <w:rPr>
                <w:rFonts w:asciiTheme="minorHAnsi" w:hAnsiTheme="minorHAnsi" w:cs="Arial"/>
                <w:b/>
                <w:sz w:val="20"/>
                <w:szCs w:val="20"/>
              </w:rPr>
              <w:t>onsequence</w:t>
            </w:r>
            <w:r>
              <w:rPr>
                <w:rFonts w:asciiTheme="minorHAnsi" w:hAnsiTheme="minorHAnsi" w:cs="Arial"/>
                <w:b/>
                <w:sz w:val="20"/>
                <w:szCs w:val="20"/>
              </w:rPr>
              <w:t xml:space="preserve"> to be used</w:t>
            </w:r>
          </w:p>
        </w:tc>
      </w:tr>
      <w:tr w:rsidR="000C19B9" w:rsidRPr="007966E3" w14:paraId="2AD350BA" w14:textId="77777777" w:rsidTr="00304A14">
        <w:tc>
          <w:tcPr>
            <w:tcW w:w="4112" w:type="dxa"/>
            <w:shd w:val="clear" w:color="auto" w:fill="D9D9D9" w:themeFill="background1" w:themeFillShade="D9"/>
          </w:tcPr>
          <w:p w14:paraId="21B448FA" w14:textId="77777777" w:rsidR="000C19B9" w:rsidRDefault="000C19B9" w:rsidP="00304A14">
            <w:pPr>
              <w:rPr>
                <w:rFonts w:asciiTheme="minorHAnsi" w:hAnsiTheme="minorHAnsi" w:cs="Arial"/>
                <w:b/>
                <w:sz w:val="20"/>
                <w:szCs w:val="20"/>
                <w:u w:val="single"/>
              </w:rPr>
            </w:pPr>
            <w:r w:rsidRPr="007966E3">
              <w:rPr>
                <w:rFonts w:asciiTheme="minorHAnsi" w:hAnsiTheme="minorHAnsi" w:cs="Arial"/>
                <w:b/>
                <w:sz w:val="20"/>
                <w:szCs w:val="20"/>
                <w:u w:val="single"/>
              </w:rPr>
              <w:t>Examples of desirable</w:t>
            </w:r>
            <w:r>
              <w:rPr>
                <w:rFonts w:asciiTheme="minorHAnsi" w:hAnsiTheme="minorHAnsi" w:cs="Arial"/>
                <w:b/>
                <w:sz w:val="20"/>
                <w:szCs w:val="20"/>
                <w:u w:val="single"/>
              </w:rPr>
              <w:t xml:space="preserve"> behaviour</w:t>
            </w:r>
          </w:p>
          <w:p w14:paraId="1C606D33" w14:textId="77777777" w:rsidR="000C19B9" w:rsidRPr="007966E3" w:rsidRDefault="000C19B9" w:rsidP="00304A14">
            <w:pPr>
              <w:rPr>
                <w:rFonts w:asciiTheme="minorHAnsi" w:hAnsiTheme="minorHAnsi" w:cs="Arial"/>
                <w:b/>
                <w:sz w:val="20"/>
                <w:szCs w:val="20"/>
                <w:u w:val="single"/>
              </w:rPr>
            </w:pPr>
          </w:p>
          <w:p w14:paraId="3A49F0DB" w14:textId="77777777" w:rsidR="000C19B9" w:rsidRPr="001453E9" w:rsidRDefault="000C19B9" w:rsidP="00304A14">
            <w:pPr>
              <w:pStyle w:val="ListParagraph"/>
              <w:numPr>
                <w:ilvl w:val="0"/>
                <w:numId w:val="9"/>
              </w:numPr>
              <w:rPr>
                <w:rFonts w:asciiTheme="minorHAnsi" w:hAnsiTheme="minorHAnsi" w:cs="Arial"/>
                <w:sz w:val="20"/>
                <w:szCs w:val="20"/>
              </w:rPr>
            </w:pPr>
            <w:r w:rsidRPr="001453E9">
              <w:rPr>
                <w:rFonts w:asciiTheme="minorHAnsi" w:hAnsiTheme="minorHAnsi" w:cs="Arial"/>
                <w:sz w:val="20"/>
                <w:szCs w:val="20"/>
              </w:rPr>
              <w:t>Aiming high</w:t>
            </w:r>
          </w:p>
          <w:p w14:paraId="41A9C54B" w14:textId="77777777" w:rsidR="000C19B9" w:rsidRPr="001453E9" w:rsidRDefault="000C19B9" w:rsidP="00304A14">
            <w:pPr>
              <w:pStyle w:val="ListParagraph"/>
              <w:numPr>
                <w:ilvl w:val="0"/>
                <w:numId w:val="9"/>
              </w:numPr>
              <w:rPr>
                <w:rFonts w:asciiTheme="minorHAnsi" w:hAnsiTheme="minorHAnsi" w:cs="Arial"/>
                <w:sz w:val="20"/>
                <w:szCs w:val="20"/>
              </w:rPr>
            </w:pPr>
            <w:r w:rsidRPr="001453E9">
              <w:rPr>
                <w:rFonts w:asciiTheme="minorHAnsi" w:hAnsiTheme="minorHAnsi" w:cs="Arial"/>
                <w:sz w:val="20"/>
                <w:szCs w:val="20"/>
              </w:rPr>
              <w:t>Accepting challenge</w:t>
            </w:r>
          </w:p>
          <w:p w14:paraId="2902AFE1" w14:textId="77777777" w:rsidR="000C19B9" w:rsidRPr="001453E9" w:rsidRDefault="000C19B9" w:rsidP="00304A14">
            <w:pPr>
              <w:pStyle w:val="ListParagraph"/>
              <w:numPr>
                <w:ilvl w:val="0"/>
                <w:numId w:val="9"/>
              </w:numPr>
              <w:rPr>
                <w:rFonts w:asciiTheme="minorHAnsi" w:hAnsiTheme="minorHAnsi" w:cs="Arial"/>
                <w:sz w:val="20"/>
                <w:szCs w:val="20"/>
              </w:rPr>
            </w:pPr>
            <w:r w:rsidRPr="001453E9">
              <w:rPr>
                <w:rFonts w:asciiTheme="minorHAnsi" w:hAnsiTheme="minorHAnsi" w:cs="Arial"/>
                <w:sz w:val="20"/>
                <w:szCs w:val="20"/>
              </w:rPr>
              <w:t>Working together</w:t>
            </w:r>
          </w:p>
          <w:p w14:paraId="67221836" w14:textId="77777777" w:rsidR="000C19B9" w:rsidRPr="001453E9" w:rsidRDefault="000C19B9" w:rsidP="00304A14">
            <w:pPr>
              <w:pStyle w:val="ListParagraph"/>
              <w:numPr>
                <w:ilvl w:val="0"/>
                <w:numId w:val="9"/>
              </w:numPr>
              <w:rPr>
                <w:rFonts w:asciiTheme="minorHAnsi" w:hAnsiTheme="minorHAnsi" w:cs="Arial"/>
                <w:sz w:val="20"/>
                <w:szCs w:val="20"/>
              </w:rPr>
            </w:pPr>
            <w:r w:rsidRPr="001453E9">
              <w:rPr>
                <w:rFonts w:asciiTheme="minorHAnsi" w:hAnsiTheme="minorHAnsi" w:cs="Arial"/>
                <w:sz w:val="20"/>
                <w:szCs w:val="20"/>
              </w:rPr>
              <w:t>Engaging in lessons</w:t>
            </w:r>
          </w:p>
          <w:p w14:paraId="2207C8C7" w14:textId="77777777" w:rsidR="000C19B9" w:rsidRPr="001453E9" w:rsidRDefault="000C19B9" w:rsidP="00304A14">
            <w:pPr>
              <w:pStyle w:val="ListParagraph"/>
              <w:numPr>
                <w:ilvl w:val="0"/>
                <w:numId w:val="9"/>
              </w:numPr>
              <w:rPr>
                <w:rFonts w:asciiTheme="minorHAnsi" w:hAnsiTheme="minorHAnsi" w:cs="Arial"/>
                <w:sz w:val="20"/>
                <w:szCs w:val="20"/>
              </w:rPr>
            </w:pPr>
            <w:r w:rsidRPr="001453E9">
              <w:rPr>
                <w:rFonts w:asciiTheme="minorHAnsi" w:hAnsiTheme="minorHAnsi" w:cs="Arial"/>
                <w:sz w:val="20"/>
                <w:szCs w:val="20"/>
              </w:rPr>
              <w:t>Listening well</w:t>
            </w:r>
          </w:p>
          <w:p w14:paraId="1FAE491F" w14:textId="77777777" w:rsidR="000C19B9" w:rsidRPr="001453E9" w:rsidRDefault="000C19B9" w:rsidP="00304A14">
            <w:pPr>
              <w:pStyle w:val="ListParagraph"/>
              <w:numPr>
                <w:ilvl w:val="0"/>
                <w:numId w:val="9"/>
              </w:numPr>
              <w:rPr>
                <w:rFonts w:asciiTheme="minorHAnsi" w:hAnsiTheme="minorHAnsi" w:cs="Arial"/>
                <w:sz w:val="20"/>
                <w:szCs w:val="20"/>
              </w:rPr>
            </w:pPr>
            <w:r w:rsidRPr="001453E9">
              <w:rPr>
                <w:rFonts w:asciiTheme="minorHAnsi" w:hAnsiTheme="minorHAnsi" w:cs="Arial"/>
                <w:sz w:val="20"/>
                <w:szCs w:val="20"/>
              </w:rPr>
              <w:t>Being kind</w:t>
            </w:r>
          </w:p>
          <w:p w14:paraId="7C37E108" w14:textId="77777777" w:rsidR="000C19B9" w:rsidRPr="001453E9" w:rsidRDefault="000C19B9" w:rsidP="00304A14">
            <w:pPr>
              <w:pStyle w:val="ListParagraph"/>
              <w:numPr>
                <w:ilvl w:val="0"/>
                <w:numId w:val="9"/>
              </w:numPr>
              <w:rPr>
                <w:rFonts w:asciiTheme="minorHAnsi" w:hAnsiTheme="minorHAnsi" w:cs="Arial"/>
                <w:sz w:val="20"/>
                <w:szCs w:val="20"/>
              </w:rPr>
            </w:pPr>
            <w:r w:rsidRPr="001453E9">
              <w:rPr>
                <w:rFonts w:asciiTheme="minorHAnsi" w:hAnsiTheme="minorHAnsi" w:cs="Arial"/>
                <w:sz w:val="20"/>
                <w:szCs w:val="20"/>
              </w:rPr>
              <w:t>Looking after the school environment</w:t>
            </w:r>
          </w:p>
          <w:p w14:paraId="06C0E7A5" w14:textId="77777777" w:rsidR="000C19B9" w:rsidRPr="00EC5724" w:rsidRDefault="000C19B9" w:rsidP="00304A14">
            <w:pPr>
              <w:pStyle w:val="ListParagraph"/>
              <w:numPr>
                <w:ilvl w:val="0"/>
                <w:numId w:val="9"/>
              </w:numPr>
              <w:rPr>
                <w:rFonts w:asciiTheme="minorHAnsi" w:hAnsiTheme="minorHAnsi" w:cs="Arial"/>
                <w:sz w:val="20"/>
                <w:szCs w:val="20"/>
              </w:rPr>
            </w:pPr>
            <w:r w:rsidRPr="001453E9">
              <w:rPr>
                <w:rFonts w:asciiTheme="minorHAnsi" w:hAnsiTheme="minorHAnsi" w:cs="Arial"/>
                <w:sz w:val="20"/>
                <w:szCs w:val="20"/>
              </w:rPr>
              <w:t>Walking sensibly around the school building</w:t>
            </w:r>
          </w:p>
        </w:tc>
        <w:tc>
          <w:tcPr>
            <w:tcW w:w="6946" w:type="dxa"/>
          </w:tcPr>
          <w:p w14:paraId="3183629C" w14:textId="77777777" w:rsidR="000C19B9" w:rsidRDefault="000C19B9" w:rsidP="00304A14">
            <w:pPr>
              <w:rPr>
                <w:rFonts w:asciiTheme="minorHAnsi" w:hAnsiTheme="minorHAnsi" w:cs="Arial"/>
                <w:b/>
                <w:sz w:val="20"/>
                <w:szCs w:val="20"/>
                <w:u w:val="single"/>
              </w:rPr>
            </w:pPr>
            <w:r w:rsidRPr="007966E3">
              <w:rPr>
                <w:rFonts w:asciiTheme="minorHAnsi" w:hAnsiTheme="minorHAnsi" w:cs="Arial"/>
                <w:b/>
                <w:sz w:val="20"/>
                <w:szCs w:val="20"/>
                <w:u w:val="single"/>
              </w:rPr>
              <w:t>Response</w:t>
            </w:r>
          </w:p>
          <w:p w14:paraId="186AC0F5" w14:textId="77777777" w:rsidR="000C19B9" w:rsidRPr="007966E3" w:rsidRDefault="000C19B9" w:rsidP="00304A14">
            <w:pPr>
              <w:rPr>
                <w:rFonts w:asciiTheme="minorHAnsi" w:hAnsiTheme="minorHAnsi" w:cs="Arial"/>
                <w:b/>
                <w:sz w:val="20"/>
                <w:szCs w:val="20"/>
                <w:u w:val="single"/>
              </w:rPr>
            </w:pPr>
          </w:p>
          <w:p w14:paraId="52793904" w14:textId="77777777" w:rsidR="000C19B9" w:rsidRDefault="000C19B9" w:rsidP="00304A14">
            <w:pPr>
              <w:rPr>
                <w:rFonts w:asciiTheme="minorHAnsi" w:hAnsiTheme="minorHAnsi" w:cs="Arial"/>
                <w:sz w:val="20"/>
                <w:szCs w:val="20"/>
              </w:rPr>
            </w:pPr>
            <w:r w:rsidRPr="007966E3">
              <w:rPr>
                <w:rFonts w:asciiTheme="minorHAnsi" w:hAnsiTheme="minorHAnsi" w:cs="Arial"/>
                <w:sz w:val="20"/>
                <w:szCs w:val="20"/>
              </w:rPr>
              <w:t xml:space="preserve">Desirable behaviours will be recognised and rewarded in line with the Behaviour Policy. </w:t>
            </w:r>
          </w:p>
          <w:p w14:paraId="0F8D2945" w14:textId="77777777" w:rsidR="000C19B9" w:rsidRPr="007966E3" w:rsidRDefault="000C19B9" w:rsidP="00304A14">
            <w:pPr>
              <w:rPr>
                <w:rFonts w:asciiTheme="minorHAnsi" w:hAnsiTheme="minorHAnsi" w:cs="Arial"/>
                <w:sz w:val="20"/>
                <w:szCs w:val="20"/>
              </w:rPr>
            </w:pPr>
          </w:p>
          <w:p w14:paraId="3574F53D" w14:textId="77777777" w:rsidR="000C19B9" w:rsidRDefault="000C19B9" w:rsidP="00304A14">
            <w:pPr>
              <w:rPr>
                <w:rFonts w:asciiTheme="minorHAnsi" w:hAnsiTheme="minorHAnsi" w:cs="Arial"/>
                <w:sz w:val="20"/>
                <w:szCs w:val="20"/>
              </w:rPr>
            </w:pPr>
            <w:r w:rsidRPr="007966E3">
              <w:rPr>
                <w:rFonts w:asciiTheme="minorHAnsi" w:hAnsiTheme="minorHAnsi" w:cs="Arial"/>
                <w:sz w:val="20"/>
                <w:szCs w:val="20"/>
              </w:rPr>
              <w:t xml:space="preserve">If behaviour is particularly outstanding parents may be contacted to share this. </w:t>
            </w:r>
          </w:p>
          <w:p w14:paraId="62F0EF56" w14:textId="77777777" w:rsidR="000C19B9" w:rsidRPr="007966E3" w:rsidRDefault="000C19B9" w:rsidP="00304A14">
            <w:pPr>
              <w:rPr>
                <w:rFonts w:asciiTheme="minorHAnsi" w:hAnsiTheme="minorHAnsi" w:cs="Arial"/>
                <w:sz w:val="20"/>
                <w:szCs w:val="20"/>
              </w:rPr>
            </w:pPr>
          </w:p>
          <w:p w14:paraId="501AAFB3" w14:textId="77777777" w:rsidR="000C19B9" w:rsidRPr="007966E3" w:rsidRDefault="000C19B9" w:rsidP="00304A14">
            <w:pPr>
              <w:rPr>
                <w:rFonts w:asciiTheme="minorHAnsi" w:hAnsiTheme="minorHAnsi" w:cs="Arial"/>
                <w:b/>
                <w:sz w:val="20"/>
                <w:szCs w:val="20"/>
              </w:rPr>
            </w:pPr>
            <w:r w:rsidRPr="007966E3">
              <w:rPr>
                <w:rFonts w:asciiTheme="minorHAnsi" w:hAnsiTheme="minorHAnsi" w:cs="Arial"/>
                <w:sz w:val="20"/>
                <w:szCs w:val="20"/>
              </w:rPr>
              <w:t xml:space="preserve">Examples of desirable behaviour by pupils </w:t>
            </w:r>
            <w:r>
              <w:rPr>
                <w:rFonts w:asciiTheme="minorHAnsi" w:hAnsiTheme="minorHAnsi" w:cs="Arial"/>
                <w:sz w:val="20"/>
                <w:szCs w:val="20"/>
              </w:rPr>
              <w:t xml:space="preserve">may be also </w:t>
            </w:r>
            <w:r w:rsidRPr="007966E3">
              <w:rPr>
                <w:rFonts w:asciiTheme="minorHAnsi" w:hAnsiTheme="minorHAnsi" w:cs="Arial"/>
                <w:sz w:val="20"/>
                <w:szCs w:val="20"/>
              </w:rPr>
              <w:t>shared at Parent Teacher Consultation evenings.</w:t>
            </w:r>
          </w:p>
        </w:tc>
      </w:tr>
      <w:tr w:rsidR="000C19B9" w:rsidRPr="007966E3" w14:paraId="1AA69DBA" w14:textId="77777777" w:rsidTr="00304A14">
        <w:tc>
          <w:tcPr>
            <w:tcW w:w="4112" w:type="dxa"/>
            <w:shd w:val="clear" w:color="auto" w:fill="D9D9D9" w:themeFill="background1" w:themeFillShade="D9"/>
          </w:tcPr>
          <w:p w14:paraId="07CCBC3A" w14:textId="77777777" w:rsidR="000C19B9" w:rsidRDefault="000C19B9" w:rsidP="00304A14">
            <w:pPr>
              <w:rPr>
                <w:rFonts w:asciiTheme="minorHAnsi" w:hAnsiTheme="minorHAnsi" w:cs="Arial"/>
                <w:b/>
                <w:sz w:val="20"/>
                <w:szCs w:val="20"/>
                <w:u w:val="single"/>
              </w:rPr>
            </w:pPr>
            <w:r w:rsidRPr="007966E3">
              <w:rPr>
                <w:rFonts w:asciiTheme="minorHAnsi" w:hAnsiTheme="minorHAnsi" w:cs="Arial"/>
                <w:b/>
                <w:sz w:val="20"/>
                <w:szCs w:val="20"/>
                <w:u w:val="single"/>
              </w:rPr>
              <w:t>Examples of disruptive</w:t>
            </w:r>
            <w:r>
              <w:rPr>
                <w:rFonts w:asciiTheme="minorHAnsi" w:hAnsiTheme="minorHAnsi" w:cs="Arial"/>
                <w:b/>
                <w:sz w:val="20"/>
                <w:szCs w:val="20"/>
                <w:u w:val="single"/>
              </w:rPr>
              <w:t xml:space="preserve"> behaviour</w:t>
            </w:r>
          </w:p>
          <w:p w14:paraId="545DA994" w14:textId="77777777" w:rsidR="000C19B9" w:rsidRPr="007966E3" w:rsidRDefault="000C19B9" w:rsidP="00304A14">
            <w:pPr>
              <w:rPr>
                <w:rFonts w:asciiTheme="minorHAnsi" w:hAnsiTheme="minorHAnsi" w:cs="Arial"/>
                <w:b/>
                <w:sz w:val="20"/>
                <w:szCs w:val="20"/>
                <w:u w:val="single"/>
              </w:rPr>
            </w:pPr>
          </w:p>
          <w:p w14:paraId="283F688F" w14:textId="77777777" w:rsidR="000C19B9" w:rsidRPr="001453E9" w:rsidRDefault="000C19B9" w:rsidP="00304A14">
            <w:pPr>
              <w:pStyle w:val="ListParagraph"/>
              <w:numPr>
                <w:ilvl w:val="0"/>
                <w:numId w:val="10"/>
              </w:numPr>
              <w:rPr>
                <w:rFonts w:asciiTheme="minorHAnsi" w:hAnsiTheme="minorHAnsi" w:cs="Arial"/>
                <w:sz w:val="20"/>
                <w:szCs w:val="20"/>
              </w:rPr>
            </w:pPr>
            <w:r w:rsidRPr="001453E9">
              <w:rPr>
                <w:rFonts w:asciiTheme="minorHAnsi" w:hAnsiTheme="minorHAnsi" w:cs="Arial"/>
                <w:sz w:val="20"/>
                <w:szCs w:val="20"/>
              </w:rPr>
              <w:t>Shouting out in class</w:t>
            </w:r>
          </w:p>
          <w:p w14:paraId="239B0EF7" w14:textId="77777777" w:rsidR="000C19B9" w:rsidRPr="001453E9" w:rsidRDefault="000C19B9" w:rsidP="00304A14">
            <w:pPr>
              <w:pStyle w:val="ListParagraph"/>
              <w:numPr>
                <w:ilvl w:val="0"/>
                <w:numId w:val="10"/>
              </w:numPr>
              <w:rPr>
                <w:rFonts w:asciiTheme="minorHAnsi" w:hAnsiTheme="minorHAnsi" w:cs="Arial"/>
                <w:sz w:val="20"/>
                <w:szCs w:val="20"/>
              </w:rPr>
            </w:pPr>
            <w:r w:rsidRPr="001453E9">
              <w:rPr>
                <w:rFonts w:asciiTheme="minorHAnsi" w:hAnsiTheme="minorHAnsi" w:cs="Arial"/>
                <w:sz w:val="20"/>
                <w:szCs w:val="20"/>
              </w:rPr>
              <w:t>Distracting others</w:t>
            </w:r>
          </w:p>
          <w:p w14:paraId="0E99EB7B" w14:textId="77777777" w:rsidR="000C19B9" w:rsidRPr="001453E9" w:rsidRDefault="000C19B9" w:rsidP="00304A14">
            <w:pPr>
              <w:pStyle w:val="ListParagraph"/>
              <w:numPr>
                <w:ilvl w:val="0"/>
                <w:numId w:val="10"/>
              </w:numPr>
              <w:rPr>
                <w:rFonts w:asciiTheme="minorHAnsi" w:hAnsiTheme="minorHAnsi" w:cs="Arial"/>
                <w:sz w:val="20"/>
                <w:szCs w:val="20"/>
              </w:rPr>
            </w:pPr>
            <w:r w:rsidRPr="001453E9">
              <w:rPr>
                <w:rFonts w:asciiTheme="minorHAnsi" w:hAnsiTheme="minorHAnsi" w:cs="Arial"/>
                <w:sz w:val="20"/>
                <w:szCs w:val="20"/>
              </w:rPr>
              <w:t>Negatively impacting on the learning of other pupils</w:t>
            </w:r>
          </w:p>
          <w:p w14:paraId="41EB87AE" w14:textId="77777777" w:rsidR="000C19B9" w:rsidRPr="001453E9" w:rsidRDefault="000C19B9" w:rsidP="00304A14">
            <w:pPr>
              <w:pStyle w:val="ListParagraph"/>
              <w:numPr>
                <w:ilvl w:val="0"/>
                <w:numId w:val="10"/>
              </w:numPr>
              <w:rPr>
                <w:rFonts w:asciiTheme="minorHAnsi" w:hAnsiTheme="minorHAnsi" w:cs="Arial"/>
                <w:sz w:val="20"/>
                <w:szCs w:val="20"/>
              </w:rPr>
            </w:pPr>
            <w:r w:rsidRPr="001453E9">
              <w:rPr>
                <w:rFonts w:asciiTheme="minorHAnsi" w:hAnsiTheme="minorHAnsi" w:cs="Arial"/>
                <w:sz w:val="20"/>
                <w:szCs w:val="20"/>
              </w:rPr>
              <w:t>Talking in class</w:t>
            </w:r>
          </w:p>
          <w:p w14:paraId="03C0E852" w14:textId="77777777" w:rsidR="000C19B9" w:rsidRPr="001453E9" w:rsidRDefault="000C19B9" w:rsidP="00304A14">
            <w:pPr>
              <w:pStyle w:val="ListParagraph"/>
              <w:numPr>
                <w:ilvl w:val="0"/>
                <w:numId w:val="10"/>
              </w:numPr>
              <w:rPr>
                <w:rFonts w:asciiTheme="minorHAnsi" w:hAnsiTheme="minorHAnsi" w:cs="Arial"/>
                <w:sz w:val="20"/>
                <w:szCs w:val="20"/>
              </w:rPr>
            </w:pPr>
            <w:r w:rsidRPr="001453E9">
              <w:rPr>
                <w:rFonts w:asciiTheme="minorHAnsi" w:hAnsiTheme="minorHAnsi" w:cs="Arial"/>
                <w:sz w:val="20"/>
                <w:szCs w:val="20"/>
              </w:rPr>
              <w:t xml:space="preserve">Failure to follow </w:t>
            </w:r>
            <w:r>
              <w:rPr>
                <w:rFonts w:asciiTheme="minorHAnsi" w:hAnsiTheme="minorHAnsi" w:cs="Arial"/>
                <w:sz w:val="20"/>
                <w:szCs w:val="20"/>
              </w:rPr>
              <w:t xml:space="preserve">reasonable </w:t>
            </w:r>
            <w:r w:rsidRPr="001453E9">
              <w:rPr>
                <w:rFonts w:asciiTheme="minorHAnsi" w:hAnsiTheme="minorHAnsi" w:cs="Arial"/>
                <w:sz w:val="20"/>
                <w:szCs w:val="20"/>
              </w:rPr>
              <w:t>instructions</w:t>
            </w:r>
          </w:p>
          <w:p w14:paraId="1A9D378E" w14:textId="77777777" w:rsidR="000C19B9" w:rsidRPr="001453E9" w:rsidRDefault="000C19B9" w:rsidP="00304A14">
            <w:pPr>
              <w:pStyle w:val="ListParagraph"/>
              <w:numPr>
                <w:ilvl w:val="0"/>
                <w:numId w:val="10"/>
              </w:numPr>
              <w:rPr>
                <w:rFonts w:asciiTheme="minorHAnsi" w:hAnsiTheme="minorHAnsi" w:cs="Arial"/>
                <w:sz w:val="20"/>
                <w:szCs w:val="20"/>
              </w:rPr>
            </w:pPr>
            <w:r w:rsidRPr="001453E9">
              <w:rPr>
                <w:rFonts w:asciiTheme="minorHAnsi" w:hAnsiTheme="minorHAnsi" w:cs="Arial"/>
                <w:sz w:val="20"/>
                <w:szCs w:val="20"/>
              </w:rPr>
              <w:t>Entering school building needlessly at break/lunchtime</w:t>
            </w:r>
          </w:p>
          <w:p w14:paraId="1C690B0B" w14:textId="77777777" w:rsidR="000C19B9" w:rsidRPr="001453E9" w:rsidRDefault="000C19B9" w:rsidP="00304A14">
            <w:pPr>
              <w:pStyle w:val="ListParagraph"/>
              <w:numPr>
                <w:ilvl w:val="0"/>
                <w:numId w:val="10"/>
              </w:numPr>
              <w:rPr>
                <w:rFonts w:asciiTheme="minorHAnsi" w:hAnsiTheme="minorHAnsi" w:cs="Arial"/>
                <w:sz w:val="20"/>
                <w:szCs w:val="20"/>
              </w:rPr>
            </w:pPr>
            <w:r w:rsidRPr="001453E9">
              <w:rPr>
                <w:rFonts w:asciiTheme="minorHAnsi" w:hAnsiTheme="minorHAnsi" w:cs="Arial"/>
                <w:sz w:val="20"/>
                <w:szCs w:val="20"/>
              </w:rPr>
              <w:t>Showing a lack of care for school property</w:t>
            </w:r>
          </w:p>
          <w:p w14:paraId="04D97147" w14:textId="77777777" w:rsidR="000C19B9" w:rsidRPr="001453E9" w:rsidRDefault="000C19B9" w:rsidP="00304A14">
            <w:pPr>
              <w:pStyle w:val="ListParagraph"/>
              <w:numPr>
                <w:ilvl w:val="0"/>
                <w:numId w:val="10"/>
              </w:numPr>
              <w:rPr>
                <w:rFonts w:asciiTheme="minorHAnsi" w:hAnsiTheme="minorHAnsi" w:cs="Arial"/>
                <w:sz w:val="20"/>
                <w:szCs w:val="20"/>
              </w:rPr>
            </w:pPr>
            <w:r w:rsidRPr="001453E9">
              <w:rPr>
                <w:rFonts w:asciiTheme="minorHAnsi" w:hAnsiTheme="minorHAnsi" w:cs="Arial"/>
                <w:sz w:val="20"/>
                <w:szCs w:val="20"/>
              </w:rPr>
              <w:lastRenderedPageBreak/>
              <w:t>Disengagement in class</w:t>
            </w:r>
          </w:p>
          <w:p w14:paraId="79543964" w14:textId="37B70A60" w:rsidR="00E35CAB" w:rsidRPr="00E35CAB" w:rsidRDefault="000C19B9" w:rsidP="00E35CAB">
            <w:pPr>
              <w:pStyle w:val="ListParagraph"/>
              <w:numPr>
                <w:ilvl w:val="0"/>
                <w:numId w:val="10"/>
              </w:numPr>
              <w:rPr>
                <w:rFonts w:asciiTheme="minorHAnsi" w:hAnsiTheme="minorHAnsi" w:cs="Arial"/>
                <w:sz w:val="20"/>
                <w:szCs w:val="20"/>
              </w:rPr>
            </w:pPr>
            <w:r w:rsidRPr="001453E9">
              <w:rPr>
                <w:rFonts w:asciiTheme="minorHAnsi" w:hAnsiTheme="minorHAnsi" w:cs="Arial"/>
                <w:sz w:val="20"/>
                <w:szCs w:val="20"/>
              </w:rPr>
              <w:t>Rude or disrespectful behaviour</w:t>
            </w:r>
            <w:r>
              <w:rPr>
                <w:rFonts w:asciiTheme="minorHAnsi" w:hAnsiTheme="minorHAnsi" w:cs="Arial"/>
                <w:sz w:val="20"/>
                <w:szCs w:val="20"/>
              </w:rPr>
              <w:t xml:space="preserve"> towards pupil, staff or visitors into school</w:t>
            </w:r>
          </w:p>
          <w:p w14:paraId="0F1E42B1" w14:textId="77777777" w:rsidR="000C19B9" w:rsidRPr="007966E3" w:rsidRDefault="000C19B9" w:rsidP="00304A14">
            <w:pPr>
              <w:rPr>
                <w:rFonts w:asciiTheme="minorHAnsi" w:hAnsiTheme="minorHAnsi" w:cs="Arial"/>
                <w:sz w:val="20"/>
                <w:szCs w:val="20"/>
              </w:rPr>
            </w:pPr>
          </w:p>
        </w:tc>
        <w:tc>
          <w:tcPr>
            <w:tcW w:w="6946" w:type="dxa"/>
          </w:tcPr>
          <w:p w14:paraId="16F13115" w14:textId="77777777" w:rsidR="000C19B9" w:rsidRDefault="000C19B9" w:rsidP="00304A14">
            <w:pPr>
              <w:rPr>
                <w:rFonts w:asciiTheme="minorHAnsi" w:hAnsiTheme="minorHAnsi" w:cs="Arial"/>
                <w:b/>
                <w:sz w:val="20"/>
                <w:szCs w:val="20"/>
                <w:u w:val="single"/>
              </w:rPr>
            </w:pPr>
            <w:r w:rsidRPr="00A46C8E">
              <w:rPr>
                <w:rFonts w:asciiTheme="minorHAnsi" w:hAnsiTheme="minorHAnsi" w:cs="Arial"/>
                <w:b/>
                <w:sz w:val="20"/>
                <w:szCs w:val="20"/>
                <w:u w:val="single"/>
              </w:rPr>
              <w:lastRenderedPageBreak/>
              <w:t>Response</w:t>
            </w:r>
          </w:p>
          <w:p w14:paraId="3DF4AF9F" w14:textId="77777777" w:rsidR="000C19B9" w:rsidRDefault="000C19B9" w:rsidP="00304A14">
            <w:pPr>
              <w:rPr>
                <w:rFonts w:asciiTheme="minorHAnsi" w:hAnsiTheme="minorHAnsi" w:cs="Arial"/>
                <w:b/>
                <w:sz w:val="20"/>
                <w:szCs w:val="20"/>
                <w:u w:val="single"/>
              </w:rPr>
            </w:pPr>
          </w:p>
          <w:p w14:paraId="6F023B0E" w14:textId="77777777" w:rsidR="000C19B9" w:rsidRPr="001453E9" w:rsidRDefault="000C19B9" w:rsidP="00304A14">
            <w:pPr>
              <w:rPr>
                <w:rFonts w:asciiTheme="minorHAnsi" w:hAnsiTheme="minorHAnsi" w:cs="Arial"/>
                <w:sz w:val="20"/>
                <w:szCs w:val="20"/>
              </w:rPr>
            </w:pPr>
            <w:r w:rsidRPr="001453E9">
              <w:rPr>
                <w:rFonts w:asciiTheme="minorHAnsi" w:hAnsiTheme="minorHAnsi" w:cs="Arial"/>
                <w:sz w:val="20"/>
                <w:szCs w:val="20"/>
              </w:rPr>
              <w:t>Managed by class teacher using Red, Amber, Green (RAG) faces:</w:t>
            </w:r>
          </w:p>
          <w:p w14:paraId="43A06F30" w14:textId="77777777" w:rsidR="000C19B9" w:rsidRPr="001453E9" w:rsidRDefault="000C19B9" w:rsidP="00304A14">
            <w:pPr>
              <w:pStyle w:val="ListParagraph"/>
              <w:numPr>
                <w:ilvl w:val="0"/>
                <w:numId w:val="13"/>
              </w:numPr>
              <w:rPr>
                <w:rFonts w:asciiTheme="minorHAnsi" w:hAnsiTheme="minorHAnsi" w:cs="Arial"/>
                <w:sz w:val="20"/>
                <w:szCs w:val="20"/>
              </w:rPr>
            </w:pPr>
            <w:r w:rsidRPr="001453E9">
              <w:rPr>
                <w:rFonts w:asciiTheme="minorHAnsi" w:hAnsiTheme="minorHAnsi" w:cs="Arial"/>
                <w:sz w:val="20"/>
                <w:szCs w:val="20"/>
              </w:rPr>
              <w:t>Pupils are given a verbal warning</w:t>
            </w:r>
            <w:r>
              <w:rPr>
                <w:rFonts w:asciiTheme="minorHAnsi" w:hAnsiTheme="minorHAnsi" w:cs="Arial"/>
                <w:sz w:val="20"/>
                <w:szCs w:val="20"/>
              </w:rPr>
              <w:t>.</w:t>
            </w:r>
          </w:p>
          <w:p w14:paraId="7CD65BE0" w14:textId="00FD7E04" w:rsidR="000C19B9" w:rsidRPr="001453E9" w:rsidRDefault="000C19B9" w:rsidP="00304A14">
            <w:pPr>
              <w:pStyle w:val="ListParagraph"/>
              <w:numPr>
                <w:ilvl w:val="0"/>
                <w:numId w:val="13"/>
              </w:numPr>
              <w:rPr>
                <w:rFonts w:asciiTheme="minorHAnsi" w:hAnsiTheme="minorHAnsi" w:cs="Arial"/>
                <w:sz w:val="20"/>
                <w:szCs w:val="20"/>
              </w:rPr>
            </w:pPr>
            <w:r w:rsidRPr="001453E9">
              <w:rPr>
                <w:rFonts w:asciiTheme="minorHAnsi" w:hAnsiTheme="minorHAnsi" w:cs="Arial"/>
                <w:sz w:val="20"/>
                <w:szCs w:val="20"/>
              </w:rPr>
              <w:t>If the behaviour continues then their name is put on the yellow fa</w:t>
            </w:r>
            <w:r>
              <w:rPr>
                <w:rFonts w:asciiTheme="minorHAnsi" w:hAnsiTheme="minorHAnsi" w:cs="Arial"/>
                <w:sz w:val="20"/>
                <w:szCs w:val="20"/>
              </w:rPr>
              <w:t>ce;</w:t>
            </w:r>
            <w:r w:rsidRPr="001453E9">
              <w:rPr>
                <w:rFonts w:asciiTheme="minorHAnsi" w:hAnsiTheme="minorHAnsi" w:cs="Arial"/>
                <w:sz w:val="20"/>
                <w:szCs w:val="20"/>
              </w:rPr>
              <w:t xml:space="preserve"> this will lead to missing 5 minutes of break time or lunchtime to </w:t>
            </w:r>
            <w:r>
              <w:rPr>
                <w:rFonts w:asciiTheme="minorHAnsi" w:hAnsiTheme="minorHAnsi" w:cs="Arial"/>
                <w:sz w:val="20"/>
                <w:szCs w:val="20"/>
              </w:rPr>
              <w:t xml:space="preserve">reflect on their choices and actions.  This may include completion of </w:t>
            </w:r>
            <w:r w:rsidRPr="001453E9">
              <w:rPr>
                <w:rFonts w:asciiTheme="minorHAnsi" w:hAnsiTheme="minorHAnsi" w:cs="Arial"/>
                <w:sz w:val="20"/>
                <w:szCs w:val="20"/>
              </w:rPr>
              <w:t>a ‘Reflection Sheet’</w:t>
            </w:r>
            <w:r w:rsidR="00C35FE9">
              <w:rPr>
                <w:rFonts w:asciiTheme="minorHAnsi" w:hAnsiTheme="minorHAnsi" w:cs="Arial"/>
                <w:sz w:val="20"/>
                <w:szCs w:val="20"/>
              </w:rPr>
              <w:t xml:space="preserve"> if appropriate as part of a </w:t>
            </w:r>
            <w:r w:rsidR="00762434">
              <w:rPr>
                <w:rFonts w:asciiTheme="minorHAnsi" w:hAnsiTheme="minorHAnsi" w:cs="Arial"/>
                <w:sz w:val="20"/>
                <w:szCs w:val="20"/>
              </w:rPr>
              <w:t>reflective / restorative conversation with the teacher.</w:t>
            </w:r>
          </w:p>
          <w:p w14:paraId="468F9F9A" w14:textId="77777777" w:rsidR="000C19B9" w:rsidRPr="001453E9" w:rsidRDefault="000C19B9" w:rsidP="00304A14">
            <w:pPr>
              <w:pStyle w:val="ListParagraph"/>
              <w:numPr>
                <w:ilvl w:val="0"/>
                <w:numId w:val="13"/>
              </w:numPr>
              <w:rPr>
                <w:rFonts w:asciiTheme="minorHAnsi" w:hAnsiTheme="minorHAnsi" w:cs="Arial"/>
                <w:sz w:val="20"/>
                <w:szCs w:val="20"/>
              </w:rPr>
            </w:pPr>
            <w:r w:rsidRPr="001453E9">
              <w:rPr>
                <w:rFonts w:asciiTheme="minorHAnsi" w:hAnsiTheme="minorHAnsi" w:cs="Arial"/>
                <w:sz w:val="20"/>
                <w:szCs w:val="20"/>
              </w:rPr>
              <w:t>If the behaviour continues then pupils will receive another warning.</w:t>
            </w:r>
          </w:p>
          <w:p w14:paraId="0EEAC146" w14:textId="77777777" w:rsidR="000C19B9" w:rsidRDefault="000C19B9" w:rsidP="00304A14">
            <w:pPr>
              <w:pStyle w:val="ListParagraph"/>
              <w:numPr>
                <w:ilvl w:val="0"/>
                <w:numId w:val="13"/>
              </w:numPr>
              <w:rPr>
                <w:rFonts w:asciiTheme="minorHAnsi" w:hAnsiTheme="minorHAnsi" w:cs="Arial"/>
                <w:sz w:val="20"/>
                <w:szCs w:val="20"/>
              </w:rPr>
            </w:pPr>
            <w:r w:rsidRPr="001453E9">
              <w:rPr>
                <w:rFonts w:asciiTheme="minorHAnsi" w:hAnsiTheme="minorHAnsi" w:cs="Arial"/>
                <w:sz w:val="20"/>
                <w:szCs w:val="20"/>
              </w:rPr>
              <w:t xml:space="preserve">If the </w:t>
            </w:r>
            <w:proofErr w:type="gramStart"/>
            <w:r w:rsidRPr="001453E9">
              <w:rPr>
                <w:rFonts w:asciiTheme="minorHAnsi" w:hAnsiTheme="minorHAnsi" w:cs="Arial"/>
                <w:sz w:val="20"/>
                <w:szCs w:val="20"/>
              </w:rPr>
              <w:t>behaviour</w:t>
            </w:r>
            <w:proofErr w:type="gramEnd"/>
            <w:r w:rsidRPr="001453E9">
              <w:rPr>
                <w:rFonts w:asciiTheme="minorHAnsi" w:hAnsiTheme="minorHAnsi" w:cs="Arial"/>
                <w:sz w:val="20"/>
                <w:szCs w:val="20"/>
              </w:rPr>
              <w:t xml:space="preserve"> then continues the pupil’s name</w:t>
            </w:r>
            <w:r>
              <w:rPr>
                <w:rFonts w:asciiTheme="minorHAnsi" w:hAnsiTheme="minorHAnsi" w:cs="Arial"/>
                <w:sz w:val="20"/>
                <w:szCs w:val="20"/>
              </w:rPr>
              <w:t xml:space="preserve"> will be placed on the red face;</w:t>
            </w:r>
            <w:r w:rsidRPr="001453E9">
              <w:rPr>
                <w:rFonts w:asciiTheme="minorHAnsi" w:hAnsiTheme="minorHAnsi" w:cs="Arial"/>
                <w:sz w:val="20"/>
                <w:szCs w:val="20"/>
              </w:rPr>
              <w:t xml:space="preserve"> this will </w:t>
            </w:r>
            <w:r>
              <w:rPr>
                <w:rFonts w:asciiTheme="minorHAnsi" w:hAnsiTheme="minorHAnsi" w:cs="Arial"/>
                <w:sz w:val="20"/>
                <w:szCs w:val="20"/>
              </w:rPr>
              <w:t xml:space="preserve">be flagged with an SLT colleague and </w:t>
            </w:r>
            <w:r w:rsidRPr="001453E9">
              <w:rPr>
                <w:rFonts w:asciiTheme="minorHAnsi" w:hAnsiTheme="minorHAnsi" w:cs="Arial"/>
                <w:sz w:val="20"/>
                <w:szCs w:val="20"/>
              </w:rPr>
              <w:t>result in pupils missing</w:t>
            </w:r>
            <w:r>
              <w:rPr>
                <w:rFonts w:asciiTheme="minorHAnsi" w:hAnsiTheme="minorHAnsi" w:cs="Arial"/>
                <w:sz w:val="20"/>
                <w:szCs w:val="20"/>
              </w:rPr>
              <w:t xml:space="preserve"> part or all of their </w:t>
            </w:r>
            <w:r w:rsidRPr="001453E9">
              <w:rPr>
                <w:rFonts w:asciiTheme="minorHAnsi" w:hAnsiTheme="minorHAnsi" w:cs="Arial"/>
                <w:sz w:val="20"/>
                <w:szCs w:val="20"/>
              </w:rPr>
              <w:t>break or lunchtim</w:t>
            </w:r>
            <w:r>
              <w:rPr>
                <w:rFonts w:asciiTheme="minorHAnsi" w:hAnsiTheme="minorHAnsi" w:cs="Arial"/>
                <w:sz w:val="20"/>
                <w:szCs w:val="20"/>
              </w:rPr>
              <w:t xml:space="preserve">e.  During this time the pupils will be </w:t>
            </w:r>
            <w:r>
              <w:rPr>
                <w:rFonts w:asciiTheme="minorHAnsi" w:hAnsiTheme="minorHAnsi" w:cs="Arial"/>
                <w:sz w:val="20"/>
                <w:szCs w:val="20"/>
              </w:rPr>
              <w:lastRenderedPageBreak/>
              <w:t xml:space="preserve">engaged to discuss their behaviour choices, triggers and responses. They may also be asked to use a reflection sheet to record their responses themselves. The </w:t>
            </w:r>
            <w:r w:rsidRPr="001453E9">
              <w:rPr>
                <w:rFonts w:asciiTheme="minorHAnsi" w:hAnsiTheme="minorHAnsi" w:cs="Arial"/>
                <w:sz w:val="20"/>
                <w:szCs w:val="20"/>
              </w:rPr>
              <w:t xml:space="preserve">class teacher </w:t>
            </w:r>
            <w:r>
              <w:rPr>
                <w:rFonts w:asciiTheme="minorHAnsi" w:hAnsiTheme="minorHAnsi" w:cs="Arial"/>
                <w:sz w:val="20"/>
                <w:szCs w:val="20"/>
              </w:rPr>
              <w:t xml:space="preserve">will record </w:t>
            </w:r>
            <w:proofErr w:type="gramStart"/>
            <w:r>
              <w:rPr>
                <w:rFonts w:asciiTheme="minorHAnsi" w:hAnsiTheme="minorHAnsi" w:cs="Arial"/>
                <w:sz w:val="20"/>
                <w:szCs w:val="20"/>
              </w:rPr>
              <w:t>‘ Red</w:t>
            </w:r>
            <w:proofErr w:type="gramEnd"/>
            <w:r>
              <w:rPr>
                <w:rFonts w:asciiTheme="minorHAnsi" w:hAnsiTheme="minorHAnsi" w:cs="Arial"/>
                <w:sz w:val="20"/>
                <w:szCs w:val="20"/>
              </w:rPr>
              <w:t xml:space="preserve"> Face’ behaviour incidents on the My Concern platform and make contact with</w:t>
            </w:r>
            <w:r w:rsidRPr="001453E9">
              <w:rPr>
                <w:rFonts w:asciiTheme="minorHAnsi" w:hAnsiTheme="minorHAnsi" w:cs="Arial"/>
                <w:sz w:val="20"/>
                <w:szCs w:val="20"/>
              </w:rPr>
              <w:t xml:space="preserve"> parents (either in person or on the phone) </w:t>
            </w:r>
          </w:p>
          <w:p w14:paraId="5F05443D" w14:textId="77777777" w:rsidR="000C19B9" w:rsidRDefault="000C19B9" w:rsidP="00304A14">
            <w:pPr>
              <w:pStyle w:val="ListParagraph"/>
              <w:numPr>
                <w:ilvl w:val="0"/>
                <w:numId w:val="13"/>
              </w:numPr>
              <w:rPr>
                <w:rFonts w:asciiTheme="minorHAnsi" w:hAnsiTheme="minorHAnsi" w:cs="Arial"/>
                <w:sz w:val="20"/>
                <w:szCs w:val="20"/>
              </w:rPr>
            </w:pPr>
            <w:r w:rsidRPr="001453E9">
              <w:rPr>
                <w:rFonts w:asciiTheme="minorHAnsi" w:hAnsiTheme="minorHAnsi" w:cs="Arial"/>
                <w:sz w:val="20"/>
                <w:szCs w:val="20"/>
              </w:rPr>
              <w:t>Pupils will generally be expected to apologise, at an appropriate time</w:t>
            </w:r>
            <w:r>
              <w:rPr>
                <w:rFonts w:asciiTheme="minorHAnsi" w:hAnsiTheme="minorHAnsi" w:cs="Arial"/>
                <w:sz w:val="20"/>
                <w:szCs w:val="20"/>
              </w:rPr>
              <w:t xml:space="preserve"> if that is an appropriate response to the incident. </w:t>
            </w:r>
          </w:p>
          <w:p w14:paraId="6817BFA2" w14:textId="77777777" w:rsidR="000C19B9" w:rsidRPr="00235371" w:rsidRDefault="000C19B9" w:rsidP="00304A14">
            <w:pPr>
              <w:pStyle w:val="ListParagraph"/>
              <w:numPr>
                <w:ilvl w:val="0"/>
                <w:numId w:val="13"/>
              </w:numPr>
              <w:rPr>
                <w:rFonts w:asciiTheme="minorHAnsi" w:hAnsiTheme="minorHAnsi" w:cs="Arial"/>
                <w:sz w:val="20"/>
                <w:szCs w:val="20"/>
              </w:rPr>
            </w:pPr>
            <w:r>
              <w:rPr>
                <w:rFonts w:asciiTheme="minorHAnsi" w:hAnsiTheme="minorHAnsi" w:cs="Arial"/>
                <w:sz w:val="20"/>
                <w:szCs w:val="20"/>
              </w:rPr>
              <w:t>Children will be supported to understand the school’s high expectations for behaviour and given clear verbal guidance on what more appropriate responses could have been.</w:t>
            </w:r>
          </w:p>
          <w:p w14:paraId="721FA422" w14:textId="77777777" w:rsidR="000C19B9" w:rsidRDefault="000C19B9" w:rsidP="00304A14">
            <w:pPr>
              <w:pStyle w:val="ListParagraph"/>
              <w:numPr>
                <w:ilvl w:val="0"/>
                <w:numId w:val="13"/>
              </w:numPr>
              <w:rPr>
                <w:rFonts w:asciiTheme="minorHAnsi" w:hAnsiTheme="minorHAnsi" w:cs="Arial"/>
                <w:sz w:val="20"/>
                <w:szCs w:val="20"/>
              </w:rPr>
            </w:pPr>
            <w:r w:rsidRPr="00E83B39">
              <w:rPr>
                <w:rFonts w:asciiTheme="minorHAnsi" w:hAnsiTheme="minorHAnsi" w:cs="Arial"/>
                <w:sz w:val="20"/>
                <w:szCs w:val="20"/>
              </w:rPr>
              <w:t xml:space="preserve">At end of each session, child MUST go back to green face </w:t>
            </w:r>
          </w:p>
          <w:p w14:paraId="42E896FA" w14:textId="77777777" w:rsidR="000C19B9" w:rsidRPr="00E83B39" w:rsidRDefault="000C19B9" w:rsidP="00304A14">
            <w:pPr>
              <w:pStyle w:val="ListParagraph"/>
              <w:rPr>
                <w:rFonts w:asciiTheme="minorHAnsi" w:hAnsiTheme="minorHAnsi" w:cs="Arial"/>
                <w:sz w:val="20"/>
                <w:szCs w:val="20"/>
              </w:rPr>
            </w:pPr>
          </w:p>
          <w:p w14:paraId="530008AD" w14:textId="77777777" w:rsidR="000C19B9" w:rsidRDefault="000C19B9" w:rsidP="00304A14">
            <w:pPr>
              <w:rPr>
                <w:rFonts w:asciiTheme="minorHAnsi" w:hAnsiTheme="minorHAnsi" w:cs="Arial"/>
                <w:sz w:val="20"/>
                <w:szCs w:val="20"/>
              </w:rPr>
            </w:pPr>
            <w:r w:rsidRPr="001453E9">
              <w:rPr>
                <w:rFonts w:asciiTheme="minorHAnsi" w:hAnsiTheme="minorHAnsi" w:cs="Arial"/>
                <w:sz w:val="20"/>
                <w:szCs w:val="20"/>
              </w:rPr>
              <w:t>Reflection sheets</w:t>
            </w:r>
            <w:r w:rsidR="004F1389">
              <w:rPr>
                <w:rFonts w:asciiTheme="minorHAnsi" w:hAnsiTheme="minorHAnsi" w:cs="Arial"/>
                <w:sz w:val="20"/>
                <w:szCs w:val="20"/>
              </w:rPr>
              <w:t xml:space="preserve">, if used, </w:t>
            </w:r>
            <w:r w:rsidRPr="001453E9">
              <w:rPr>
                <w:rFonts w:asciiTheme="minorHAnsi" w:hAnsiTheme="minorHAnsi" w:cs="Arial"/>
                <w:sz w:val="20"/>
                <w:szCs w:val="20"/>
              </w:rPr>
              <w:t>will be kept by the class teacher</w:t>
            </w:r>
            <w:r>
              <w:rPr>
                <w:rFonts w:asciiTheme="minorHAnsi" w:hAnsiTheme="minorHAnsi" w:cs="Arial"/>
                <w:sz w:val="20"/>
                <w:szCs w:val="20"/>
              </w:rPr>
              <w:t xml:space="preserve">. Class teachers will maintain a simple record of children who have reached yellow face sanctions each half term. </w:t>
            </w:r>
            <w:proofErr w:type="gramStart"/>
            <w:r w:rsidR="00762434">
              <w:rPr>
                <w:rFonts w:asciiTheme="minorHAnsi" w:hAnsiTheme="minorHAnsi" w:cs="Arial"/>
                <w:sz w:val="20"/>
                <w:szCs w:val="20"/>
              </w:rPr>
              <w:t>( Appendix</w:t>
            </w:r>
            <w:proofErr w:type="gramEnd"/>
            <w:r w:rsidR="00762434">
              <w:rPr>
                <w:rFonts w:asciiTheme="minorHAnsi" w:hAnsiTheme="minorHAnsi" w:cs="Arial"/>
                <w:sz w:val="20"/>
                <w:szCs w:val="20"/>
              </w:rPr>
              <w:t xml:space="preserve"> 11)</w:t>
            </w:r>
            <w:r>
              <w:rPr>
                <w:rFonts w:asciiTheme="minorHAnsi" w:hAnsiTheme="minorHAnsi" w:cs="Arial"/>
                <w:sz w:val="20"/>
                <w:szCs w:val="20"/>
              </w:rPr>
              <w:t xml:space="preserve"> These will be collated by the Inclusion lead at the end of each half term</w:t>
            </w:r>
            <w:r w:rsidR="00762434">
              <w:rPr>
                <w:rFonts w:asciiTheme="minorHAnsi" w:hAnsiTheme="minorHAnsi" w:cs="Arial"/>
                <w:sz w:val="20"/>
                <w:szCs w:val="20"/>
              </w:rPr>
              <w:t xml:space="preserve"> </w:t>
            </w:r>
            <w:r w:rsidR="00EE76D0">
              <w:rPr>
                <w:rFonts w:asciiTheme="minorHAnsi" w:hAnsiTheme="minorHAnsi" w:cs="Arial"/>
                <w:sz w:val="20"/>
                <w:szCs w:val="20"/>
              </w:rPr>
              <w:t>for analysis.</w:t>
            </w:r>
            <w:r>
              <w:rPr>
                <w:rFonts w:asciiTheme="minorHAnsi" w:hAnsiTheme="minorHAnsi" w:cs="Arial"/>
                <w:sz w:val="20"/>
                <w:szCs w:val="20"/>
              </w:rPr>
              <w:t xml:space="preserve"> </w:t>
            </w:r>
            <w:r w:rsidRPr="001453E9">
              <w:rPr>
                <w:rFonts w:asciiTheme="minorHAnsi" w:hAnsiTheme="minorHAnsi" w:cs="Arial"/>
                <w:sz w:val="20"/>
                <w:szCs w:val="20"/>
              </w:rPr>
              <w:t xml:space="preserve"> </w:t>
            </w:r>
            <w:r>
              <w:rPr>
                <w:rFonts w:asciiTheme="minorHAnsi" w:hAnsiTheme="minorHAnsi" w:cs="Arial"/>
                <w:sz w:val="20"/>
                <w:szCs w:val="20"/>
              </w:rPr>
              <w:t xml:space="preserve">Teachers should feedback on a pupil’s behaviour at parent consultation evenings.  The Inclusion Lead may suggest that parents are invited in for a specific meeting about a child’s behaviour if there are a high volume of incidents or </w:t>
            </w:r>
            <w:proofErr w:type="gramStart"/>
            <w:r>
              <w:rPr>
                <w:rFonts w:asciiTheme="minorHAnsi" w:hAnsiTheme="minorHAnsi" w:cs="Arial"/>
                <w:sz w:val="20"/>
                <w:szCs w:val="20"/>
              </w:rPr>
              <w:t>there are</w:t>
            </w:r>
            <w:proofErr w:type="gramEnd"/>
            <w:r>
              <w:rPr>
                <w:rFonts w:asciiTheme="minorHAnsi" w:hAnsiTheme="minorHAnsi" w:cs="Arial"/>
                <w:sz w:val="20"/>
                <w:szCs w:val="20"/>
              </w:rPr>
              <w:t xml:space="preserve"> no signs on improvements in disruptive behaviours. </w:t>
            </w:r>
            <w:r w:rsidR="004F1389">
              <w:rPr>
                <w:rFonts w:asciiTheme="minorHAnsi" w:hAnsiTheme="minorHAnsi" w:cs="Arial"/>
                <w:sz w:val="20"/>
                <w:szCs w:val="20"/>
              </w:rPr>
              <w:t xml:space="preserve"> Example reflections sheets are in Appendix 6.</w:t>
            </w:r>
          </w:p>
          <w:p w14:paraId="6FF4BA93" w14:textId="4E5F62E9" w:rsidR="00FF787E" w:rsidRPr="001453E9" w:rsidRDefault="00FF787E" w:rsidP="00304A14">
            <w:pPr>
              <w:rPr>
                <w:rFonts w:asciiTheme="minorHAnsi" w:hAnsiTheme="minorHAnsi" w:cs="Arial"/>
                <w:sz w:val="20"/>
                <w:szCs w:val="20"/>
              </w:rPr>
            </w:pPr>
          </w:p>
        </w:tc>
      </w:tr>
      <w:tr w:rsidR="000C19B9" w:rsidRPr="007966E3" w14:paraId="165718FD" w14:textId="77777777" w:rsidTr="00304A14">
        <w:tc>
          <w:tcPr>
            <w:tcW w:w="4112" w:type="dxa"/>
            <w:shd w:val="clear" w:color="auto" w:fill="D9D9D9" w:themeFill="background1" w:themeFillShade="D9"/>
          </w:tcPr>
          <w:p w14:paraId="050DD513" w14:textId="77777777" w:rsidR="00B56908" w:rsidRDefault="00B56908" w:rsidP="00304A14">
            <w:pPr>
              <w:rPr>
                <w:rFonts w:asciiTheme="minorHAnsi" w:hAnsiTheme="minorHAnsi" w:cs="Arial"/>
                <w:b/>
                <w:sz w:val="20"/>
                <w:szCs w:val="20"/>
                <w:u w:val="single"/>
              </w:rPr>
            </w:pPr>
          </w:p>
          <w:p w14:paraId="04FDBA05" w14:textId="290D79FE" w:rsidR="000C19B9" w:rsidRDefault="000C19B9" w:rsidP="00304A14">
            <w:pPr>
              <w:rPr>
                <w:rFonts w:asciiTheme="minorHAnsi" w:hAnsiTheme="minorHAnsi" w:cs="Arial"/>
                <w:b/>
                <w:sz w:val="20"/>
                <w:szCs w:val="20"/>
                <w:u w:val="single"/>
              </w:rPr>
            </w:pPr>
            <w:r w:rsidRPr="007966E3">
              <w:rPr>
                <w:rFonts w:asciiTheme="minorHAnsi" w:hAnsiTheme="minorHAnsi" w:cs="Arial"/>
                <w:b/>
                <w:sz w:val="20"/>
                <w:szCs w:val="20"/>
                <w:u w:val="single"/>
              </w:rPr>
              <w:t>Examples of difficult</w:t>
            </w:r>
            <w:r>
              <w:rPr>
                <w:rFonts w:asciiTheme="minorHAnsi" w:hAnsiTheme="minorHAnsi" w:cs="Arial"/>
                <w:b/>
                <w:sz w:val="20"/>
                <w:szCs w:val="20"/>
                <w:u w:val="single"/>
              </w:rPr>
              <w:t xml:space="preserve"> behaviour</w:t>
            </w:r>
          </w:p>
          <w:p w14:paraId="14D6164E" w14:textId="77777777" w:rsidR="000C19B9" w:rsidRPr="007966E3" w:rsidRDefault="000C19B9" w:rsidP="00304A14">
            <w:pPr>
              <w:rPr>
                <w:rFonts w:asciiTheme="minorHAnsi" w:hAnsiTheme="minorHAnsi" w:cs="Arial"/>
                <w:b/>
                <w:sz w:val="20"/>
                <w:szCs w:val="20"/>
                <w:u w:val="single"/>
              </w:rPr>
            </w:pPr>
          </w:p>
          <w:p w14:paraId="7422628F" w14:textId="77777777" w:rsidR="000C19B9" w:rsidRPr="001453E9" w:rsidRDefault="000C19B9" w:rsidP="00304A14">
            <w:pPr>
              <w:pStyle w:val="ListParagraph"/>
              <w:numPr>
                <w:ilvl w:val="0"/>
                <w:numId w:val="11"/>
              </w:numPr>
              <w:rPr>
                <w:rFonts w:asciiTheme="minorHAnsi" w:hAnsiTheme="minorHAnsi" w:cs="Arial"/>
                <w:sz w:val="20"/>
                <w:szCs w:val="20"/>
              </w:rPr>
            </w:pPr>
            <w:r w:rsidRPr="001453E9">
              <w:rPr>
                <w:rFonts w:asciiTheme="minorHAnsi" w:hAnsiTheme="minorHAnsi" w:cs="Arial"/>
                <w:sz w:val="20"/>
                <w:szCs w:val="20"/>
              </w:rPr>
              <w:t xml:space="preserve">Persistent disruptive behaviour (see box above for definitions) </w:t>
            </w:r>
          </w:p>
          <w:p w14:paraId="662BF8F0" w14:textId="36823134" w:rsidR="000C19B9" w:rsidRPr="001B7A5F" w:rsidRDefault="000C19B9" w:rsidP="00304A14">
            <w:pPr>
              <w:pStyle w:val="ListParagraph"/>
              <w:numPr>
                <w:ilvl w:val="0"/>
                <w:numId w:val="11"/>
              </w:numPr>
              <w:rPr>
                <w:rFonts w:asciiTheme="minorHAnsi" w:hAnsiTheme="minorHAnsi" w:cs="Arial"/>
                <w:sz w:val="20"/>
                <w:szCs w:val="20"/>
              </w:rPr>
            </w:pPr>
            <w:r w:rsidRPr="001453E9">
              <w:rPr>
                <w:rFonts w:asciiTheme="minorHAnsi" w:hAnsiTheme="minorHAnsi" w:cs="Arial"/>
                <w:sz w:val="20"/>
                <w:szCs w:val="20"/>
              </w:rPr>
              <w:t xml:space="preserve">Refusal to </w:t>
            </w:r>
            <w:r>
              <w:rPr>
                <w:rFonts w:asciiTheme="minorHAnsi" w:hAnsiTheme="minorHAnsi" w:cs="Arial"/>
                <w:sz w:val="20"/>
                <w:szCs w:val="20"/>
              </w:rPr>
              <w:t xml:space="preserve">complete </w:t>
            </w:r>
            <w:r w:rsidR="00F0672F">
              <w:rPr>
                <w:rFonts w:asciiTheme="minorHAnsi" w:hAnsiTheme="minorHAnsi" w:cs="Arial"/>
                <w:sz w:val="20"/>
                <w:szCs w:val="20"/>
              </w:rPr>
              <w:t xml:space="preserve">any </w:t>
            </w:r>
            <w:r>
              <w:rPr>
                <w:rFonts w:asciiTheme="minorHAnsi" w:hAnsiTheme="minorHAnsi" w:cs="Arial"/>
                <w:sz w:val="20"/>
                <w:szCs w:val="20"/>
              </w:rPr>
              <w:t>class work</w:t>
            </w:r>
          </w:p>
          <w:p w14:paraId="3FFA0C18" w14:textId="77777777" w:rsidR="000C19B9" w:rsidRPr="001453E9" w:rsidRDefault="000C19B9" w:rsidP="00304A14">
            <w:pPr>
              <w:pStyle w:val="ListParagraph"/>
              <w:numPr>
                <w:ilvl w:val="0"/>
                <w:numId w:val="11"/>
              </w:numPr>
              <w:rPr>
                <w:rFonts w:asciiTheme="minorHAnsi" w:hAnsiTheme="minorHAnsi" w:cs="Arial"/>
                <w:sz w:val="20"/>
                <w:szCs w:val="20"/>
              </w:rPr>
            </w:pPr>
            <w:r w:rsidRPr="001453E9">
              <w:rPr>
                <w:rFonts w:asciiTheme="minorHAnsi" w:hAnsiTheme="minorHAnsi" w:cs="Arial"/>
                <w:sz w:val="20"/>
                <w:szCs w:val="20"/>
              </w:rPr>
              <w:t>Kicking out (not directly at a person)</w:t>
            </w:r>
          </w:p>
          <w:p w14:paraId="76AEC6B0" w14:textId="77777777" w:rsidR="000C19B9" w:rsidRPr="001B7A5F" w:rsidRDefault="000C19B9" w:rsidP="00304A14">
            <w:pPr>
              <w:pStyle w:val="ListParagraph"/>
              <w:numPr>
                <w:ilvl w:val="0"/>
                <w:numId w:val="11"/>
              </w:numPr>
              <w:rPr>
                <w:rFonts w:asciiTheme="minorHAnsi" w:hAnsiTheme="minorHAnsi" w:cs="Arial"/>
                <w:sz w:val="20"/>
                <w:szCs w:val="20"/>
              </w:rPr>
            </w:pPr>
            <w:r w:rsidRPr="001453E9">
              <w:rPr>
                <w:rFonts w:asciiTheme="minorHAnsi" w:hAnsiTheme="minorHAnsi" w:cs="Arial"/>
                <w:sz w:val="20"/>
                <w:szCs w:val="20"/>
              </w:rPr>
              <w:t>Throwing objects (not directed at someone)</w:t>
            </w:r>
          </w:p>
          <w:p w14:paraId="2A094334" w14:textId="77777777" w:rsidR="000C19B9" w:rsidRPr="00D854CD" w:rsidRDefault="000C19B9" w:rsidP="00304A14">
            <w:pPr>
              <w:pStyle w:val="ListParagraph"/>
              <w:numPr>
                <w:ilvl w:val="0"/>
                <w:numId w:val="11"/>
              </w:numPr>
              <w:rPr>
                <w:rFonts w:asciiTheme="minorHAnsi" w:hAnsiTheme="minorHAnsi" w:cs="Arial"/>
                <w:sz w:val="20"/>
                <w:szCs w:val="20"/>
              </w:rPr>
            </w:pPr>
            <w:r w:rsidRPr="001453E9">
              <w:rPr>
                <w:rFonts w:asciiTheme="minorHAnsi" w:hAnsiTheme="minorHAnsi" w:cs="Arial"/>
                <w:sz w:val="20"/>
                <w:szCs w:val="20"/>
              </w:rPr>
              <w:t>Hitting out (not targeted at a particular person)</w:t>
            </w:r>
          </w:p>
          <w:p w14:paraId="4063DFB5" w14:textId="77777777" w:rsidR="000C19B9" w:rsidRPr="001453E9" w:rsidRDefault="000C19B9" w:rsidP="00304A14">
            <w:pPr>
              <w:pStyle w:val="ListParagraph"/>
              <w:numPr>
                <w:ilvl w:val="0"/>
                <w:numId w:val="11"/>
              </w:numPr>
              <w:rPr>
                <w:rFonts w:asciiTheme="minorHAnsi" w:hAnsiTheme="minorHAnsi" w:cs="Arial"/>
                <w:sz w:val="20"/>
                <w:szCs w:val="20"/>
              </w:rPr>
            </w:pPr>
            <w:r w:rsidRPr="001453E9">
              <w:rPr>
                <w:rFonts w:asciiTheme="minorHAnsi" w:hAnsiTheme="minorHAnsi" w:cs="Arial"/>
                <w:sz w:val="20"/>
                <w:szCs w:val="20"/>
              </w:rPr>
              <w:t>Shouting/screaming at others</w:t>
            </w:r>
          </w:p>
          <w:p w14:paraId="5289F6F9" w14:textId="77777777" w:rsidR="000C19B9" w:rsidRPr="001453E9" w:rsidRDefault="000C19B9" w:rsidP="00304A14">
            <w:pPr>
              <w:pStyle w:val="ListParagraph"/>
              <w:numPr>
                <w:ilvl w:val="0"/>
                <w:numId w:val="11"/>
              </w:numPr>
              <w:rPr>
                <w:rFonts w:asciiTheme="minorHAnsi" w:hAnsiTheme="minorHAnsi" w:cs="Arial"/>
                <w:sz w:val="20"/>
                <w:szCs w:val="20"/>
              </w:rPr>
            </w:pPr>
            <w:r w:rsidRPr="001453E9">
              <w:rPr>
                <w:rFonts w:asciiTheme="minorHAnsi" w:hAnsiTheme="minorHAnsi" w:cs="Arial"/>
                <w:sz w:val="20"/>
                <w:szCs w:val="20"/>
              </w:rPr>
              <w:t>Inappropriate or abusive language</w:t>
            </w:r>
            <w:r>
              <w:rPr>
                <w:rFonts w:asciiTheme="minorHAnsi" w:hAnsiTheme="minorHAnsi" w:cs="Arial"/>
                <w:sz w:val="20"/>
                <w:szCs w:val="20"/>
              </w:rPr>
              <w:t xml:space="preserve">, </w:t>
            </w:r>
          </w:p>
          <w:p w14:paraId="11D48E98" w14:textId="77777777" w:rsidR="000C19B9" w:rsidRDefault="000C19B9" w:rsidP="00304A14">
            <w:pPr>
              <w:pStyle w:val="ListParagraph"/>
              <w:numPr>
                <w:ilvl w:val="0"/>
                <w:numId w:val="12"/>
              </w:numPr>
              <w:rPr>
                <w:rFonts w:asciiTheme="minorHAnsi" w:hAnsiTheme="minorHAnsi" w:cs="Arial"/>
                <w:sz w:val="20"/>
                <w:szCs w:val="20"/>
              </w:rPr>
            </w:pPr>
            <w:r w:rsidRPr="001453E9">
              <w:rPr>
                <w:rFonts w:asciiTheme="minorHAnsi" w:hAnsiTheme="minorHAnsi" w:cs="Arial"/>
                <w:sz w:val="20"/>
                <w:szCs w:val="20"/>
              </w:rPr>
              <w:t xml:space="preserve">Damaging or destroying school property </w:t>
            </w:r>
          </w:p>
          <w:p w14:paraId="226F126C" w14:textId="77777777" w:rsidR="000C19B9" w:rsidRPr="001A0831" w:rsidRDefault="000C19B9" w:rsidP="00304A14">
            <w:pPr>
              <w:pStyle w:val="ListParagraph"/>
              <w:numPr>
                <w:ilvl w:val="0"/>
                <w:numId w:val="12"/>
              </w:numPr>
              <w:rPr>
                <w:rFonts w:asciiTheme="minorHAnsi" w:hAnsiTheme="minorHAnsi" w:cs="Arial"/>
                <w:sz w:val="20"/>
                <w:szCs w:val="20"/>
              </w:rPr>
            </w:pPr>
            <w:r w:rsidRPr="001453E9">
              <w:rPr>
                <w:rFonts w:asciiTheme="minorHAnsi" w:hAnsiTheme="minorHAnsi" w:cs="Arial"/>
                <w:sz w:val="20"/>
                <w:szCs w:val="20"/>
              </w:rPr>
              <w:t xml:space="preserve">Running out of class  </w:t>
            </w:r>
          </w:p>
          <w:p w14:paraId="1A226B5D" w14:textId="77777777" w:rsidR="000C19B9" w:rsidRPr="007966E3" w:rsidRDefault="000C19B9" w:rsidP="00304A14">
            <w:pPr>
              <w:rPr>
                <w:rFonts w:asciiTheme="minorHAnsi" w:hAnsiTheme="minorHAnsi" w:cs="Arial"/>
                <w:b/>
                <w:sz w:val="20"/>
                <w:szCs w:val="20"/>
              </w:rPr>
            </w:pPr>
          </w:p>
        </w:tc>
        <w:tc>
          <w:tcPr>
            <w:tcW w:w="6946" w:type="dxa"/>
          </w:tcPr>
          <w:p w14:paraId="5A38B64B" w14:textId="77777777" w:rsidR="00B56908" w:rsidRDefault="00B56908" w:rsidP="00304A14">
            <w:pPr>
              <w:rPr>
                <w:rFonts w:asciiTheme="minorHAnsi" w:hAnsiTheme="minorHAnsi" w:cs="Arial"/>
                <w:b/>
                <w:sz w:val="20"/>
                <w:szCs w:val="20"/>
                <w:u w:val="single"/>
              </w:rPr>
            </w:pPr>
          </w:p>
          <w:p w14:paraId="357D961E" w14:textId="7EB3FE88" w:rsidR="000C19B9" w:rsidRDefault="000C19B9" w:rsidP="00304A14">
            <w:pPr>
              <w:rPr>
                <w:rFonts w:asciiTheme="minorHAnsi" w:hAnsiTheme="minorHAnsi" w:cs="Arial"/>
                <w:b/>
                <w:sz w:val="20"/>
                <w:szCs w:val="20"/>
                <w:u w:val="single"/>
              </w:rPr>
            </w:pPr>
            <w:r w:rsidRPr="007966E3">
              <w:rPr>
                <w:rFonts w:asciiTheme="minorHAnsi" w:hAnsiTheme="minorHAnsi" w:cs="Arial"/>
                <w:b/>
                <w:sz w:val="20"/>
                <w:szCs w:val="20"/>
                <w:u w:val="single"/>
              </w:rPr>
              <w:t>Response</w:t>
            </w:r>
          </w:p>
          <w:p w14:paraId="2DF4D3BE" w14:textId="77777777" w:rsidR="000C19B9" w:rsidRDefault="000C19B9" w:rsidP="00304A14">
            <w:pPr>
              <w:rPr>
                <w:rFonts w:asciiTheme="minorHAnsi" w:hAnsiTheme="minorHAnsi" w:cs="Arial"/>
                <w:b/>
                <w:sz w:val="20"/>
                <w:szCs w:val="20"/>
                <w:u w:val="single"/>
              </w:rPr>
            </w:pPr>
          </w:p>
          <w:p w14:paraId="246BE782" w14:textId="77777777" w:rsidR="000C19B9" w:rsidRPr="001453E9" w:rsidRDefault="000C19B9" w:rsidP="00304A14">
            <w:pPr>
              <w:pStyle w:val="ListParagraph"/>
              <w:numPr>
                <w:ilvl w:val="0"/>
                <w:numId w:val="14"/>
              </w:numPr>
              <w:rPr>
                <w:rFonts w:asciiTheme="minorHAnsi" w:hAnsiTheme="minorHAnsi" w:cs="Arial"/>
                <w:sz w:val="20"/>
                <w:szCs w:val="20"/>
              </w:rPr>
            </w:pPr>
            <w:r w:rsidRPr="001453E9">
              <w:rPr>
                <w:rFonts w:asciiTheme="minorHAnsi" w:hAnsiTheme="minorHAnsi" w:cs="Arial"/>
                <w:sz w:val="20"/>
                <w:szCs w:val="20"/>
              </w:rPr>
              <w:t xml:space="preserve">These behaviours would result in the child being moved immediately to the </w:t>
            </w:r>
            <w:proofErr w:type="gramStart"/>
            <w:r w:rsidRPr="001453E9">
              <w:rPr>
                <w:rFonts w:asciiTheme="minorHAnsi" w:hAnsiTheme="minorHAnsi" w:cs="Arial"/>
                <w:sz w:val="20"/>
                <w:szCs w:val="20"/>
              </w:rPr>
              <w:t>Red</w:t>
            </w:r>
            <w:proofErr w:type="gramEnd"/>
            <w:r w:rsidRPr="001453E9">
              <w:rPr>
                <w:rFonts w:asciiTheme="minorHAnsi" w:hAnsiTheme="minorHAnsi" w:cs="Arial"/>
                <w:sz w:val="20"/>
                <w:szCs w:val="20"/>
              </w:rPr>
              <w:t xml:space="preserve"> face</w:t>
            </w:r>
            <w:r>
              <w:rPr>
                <w:rFonts w:asciiTheme="minorHAnsi" w:hAnsiTheme="minorHAnsi" w:cs="Arial"/>
                <w:sz w:val="20"/>
                <w:szCs w:val="20"/>
              </w:rPr>
              <w:t>.  T</w:t>
            </w:r>
            <w:r w:rsidRPr="001453E9">
              <w:rPr>
                <w:rFonts w:asciiTheme="minorHAnsi" w:hAnsiTheme="minorHAnsi" w:cs="Arial"/>
                <w:sz w:val="20"/>
                <w:szCs w:val="20"/>
              </w:rPr>
              <w:t xml:space="preserve">his will </w:t>
            </w:r>
            <w:r>
              <w:rPr>
                <w:rFonts w:asciiTheme="minorHAnsi" w:hAnsiTheme="minorHAnsi" w:cs="Arial"/>
                <w:sz w:val="20"/>
                <w:szCs w:val="20"/>
              </w:rPr>
              <w:t xml:space="preserve">be flagged with an SLT colleague and </w:t>
            </w:r>
            <w:r w:rsidRPr="001453E9">
              <w:rPr>
                <w:rFonts w:asciiTheme="minorHAnsi" w:hAnsiTheme="minorHAnsi" w:cs="Arial"/>
                <w:sz w:val="20"/>
                <w:szCs w:val="20"/>
              </w:rPr>
              <w:t>result in pupils missing</w:t>
            </w:r>
            <w:r>
              <w:rPr>
                <w:rFonts w:asciiTheme="minorHAnsi" w:hAnsiTheme="minorHAnsi" w:cs="Arial"/>
                <w:sz w:val="20"/>
                <w:szCs w:val="20"/>
              </w:rPr>
              <w:t xml:space="preserve"> part or </w:t>
            </w:r>
            <w:proofErr w:type="gramStart"/>
            <w:r>
              <w:rPr>
                <w:rFonts w:asciiTheme="minorHAnsi" w:hAnsiTheme="minorHAnsi" w:cs="Arial"/>
                <w:sz w:val="20"/>
                <w:szCs w:val="20"/>
              </w:rPr>
              <w:t>all of</w:t>
            </w:r>
            <w:proofErr w:type="gramEnd"/>
            <w:r>
              <w:rPr>
                <w:rFonts w:asciiTheme="minorHAnsi" w:hAnsiTheme="minorHAnsi" w:cs="Arial"/>
                <w:sz w:val="20"/>
                <w:szCs w:val="20"/>
              </w:rPr>
              <w:t xml:space="preserve"> their </w:t>
            </w:r>
            <w:r w:rsidRPr="001453E9">
              <w:rPr>
                <w:rFonts w:asciiTheme="minorHAnsi" w:hAnsiTheme="minorHAnsi" w:cs="Arial"/>
                <w:sz w:val="20"/>
                <w:szCs w:val="20"/>
              </w:rPr>
              <w:t>break or lunchtim</w:t>
            </w:r>
            <w:r>
              <w:rPr>
                <w:rFonts w:asciiTheme="minorHAnsi" w:hAnsiTheme="minorHAnsi" w:cs="Arial"/>
                <w:sz w:val="20"/>
                <w:szCs w:val="20"/>
              </w:rPr>
              <w:t xml:space="preserve">e.  During this time the pupils will be engaged to discuss their behaviour choices, triggers and responses. They may also be asked to use a reflection sheet to record their responses themselves. The </w:t>
            </w:r>
            <w:r w:rsidRPr="001453E9">
              <w:rPr>
                <w:rFonts w:asciiTheme="minorHAnsi" w:hAnsiTheme="minorHAnsi" w:cs="Arial"/>
                <w:sz w:val="20"/>
                <w:szCs w:val="20"/>
              </w:rPr>
              <w:t xml:space="preserve">class teacher </w:t>
            </w:r>
            <w:r>
              <w:rPr>
                <w:rFonts w:asciiTheme="minorHAnsi" w:hAnsiTheme="minorHAnsi" w:cs="Arial"/>
                <w:sz w:val="20"/>
                <w:szCs w:val="20"/>
              </w:rPr>
              <w:t xml:space="preserve">will record </w:t>
            </w:r>
            <w:proofErr w:type="gramStart"/>
            <w:r>
              <w:rPr>
                <w:rFonts w:asciiTheme="minorHAnsi" w:hAnsiTheme="minorHAnsi" w:cs="Arial"/>
                <w:sz w:val="20"/>
                <w:szCs w:val="20"/>
              </w:rPr>
              <w:t>‘ Red</w:t>
            </w:r>
            <w:proofErr w:type="gramEnd"/>
            <w:r>
              <w:rPr>
                <w:rFonts w:asciiTheme="minorHAnsi" w:hAnsiTheme="minorHAnsi" w:cs="Arial"/>
                <w:sz w:val="20"/>
                <w:szCs w:val="20"/>
              </w:rPr>
              <w:t xml:space="preserve"> Face’ behaviour incidents on the My Concern platform and make contact with</w:t>
            </w:r>
            <w:r w:rsidRPr="001453E9">
              <w:rPr>
                <w:rFonts w:asciiTheme="minorHAnsi" w:hAnsiTheme="minorHAnsi" w:cs="Arial"/>
                <w:sz w:val="20"/>
                <w:szCs w:val="20"/>
              </w:rPr>
              <w:t xml:space="preserve"> parents (either in person or on the phone)</w:t>
            </w:r>
          </w:p>
          <w:p w14:paraId="5A9D24A4" w14:textId="77777777" w:rsidR="000C19B9" w:rsidRDefault="000C19B9" w:rsidP="00304A14">
            <w:pPr>
              <w:pStyle w:val="ListParagraph"/>
              <w:numPr>
                <w:ilvl w:val="0"/>
                <w:numId w:val="14"/>
              </w:numPr>
              <w:rPr>
                <w:rFonts w:asciiTheme="minorHAnsi" w:hAnsiTheme="minorHAnsi" w:cs="Arial"/>
                <w:sz w:val="20"/>
                <w:szCs w:val="20"/>
              </w:rPr>
            </w:pPr>
            <w:r w:rsidRPr="001453E9">
              <w:rPr>
                <w:rFonts w:asciiTheme="minorHAnsi" w:hAnsiTheme="minorHAnsi" w:cs="Arial"/>
                <w:sz w:val="20"/>
                <w:szCs w:val="20"/>
              </w:rPr>
              <w:t>Parents and carers will always be informed</w:t>
            </w:r>
            <w:r>
              <w:rPr>
                <w:rFonts w:asciiTheme="minorHAnsi" w:hAnsiTheme="minorHAnsi" w:cs="Arial"/>
                <w:sz w:val="20"/>
                <w:szCs w:val="20"/>
              </w:rPr>
              <w:t xml:space="preserve"> by the class teacher</w:t>
            </w:r>
            <w:r w:rsidRPr="001453E9">
              <w:rPr>
                <w:rFonts w:asciiTheme="minorHAnsi" w:hAnsiTheme="minorHAnsi" w:cs="Arial"/>
                <w:sz w:val="20"/>
                <w:szCs w:val="20"/>
              </w:rPr>
              <w:t>.</w:t>
            </w:r>
          </w:p>
          <w:p w14:paraId="59938D2E" w14:textId="77777777" w:rsidR="000C19B9" w:rsidRDefault="000C19B9" w:rsidP="00304A14">
            <w:pPr>
              <w:pStyle w:val="ListParagraph"/>
              <w:numPr>
                <w:ilvl w:val="0"/>
                <w:numId w:val="14"/>
              </w:numPr>
              <w:rPr>
                <w:rFonts w:asciiTheme="minorHAnsi" w:hAnsiTheme="minorHAnsi" w:cs="Arial"/>
                <w:sz w:val="20"/>
                <w:szCs w:val="20"/>
              </w:rPr>
            </w:pPr>
            <w:r w:rsidRPr="001453E9">
              <w:rPr>
                <w:rFonts w:asciiTheme="minorHAnsi" w:hAnsiTheme="minorHAnsi" w:cs="Arial"/>
                <w:sz w:val="20"/>
                <w:szCs w:val="20"/>
              </w:rPr>
              <w:t>Key staff will be informed</w:t>
            </w:r>
            <w:r>
              <w:rPr>
                <w:rFonts w:asciiTheme="minorHAnsi" w:hAnsiTheme="minorHAnsi" w:cs="Arial"/>
                <w:sz w:val="20"/>
                <w:szCs w:val="20"/>
              </w:rPr>
              <w:t xml:space="preserve">, including the Inclusion team, if further restorative provision is needed. </w:t>
            </w:r>
          </w:p>
          <w:p w14:paraId="0C9C033E" w14:textId="77777777" w:rsidR="000C19B9" w:rsidRPr="001453E9" w:rsidRDefault="000C19B9" w:rsidP="00304A14">
            <w:pPr>
              <w:rPr>
                <w:rFonts w:asciiTheme="minorHAnsi" w:hAnsiTheme="minorHAnsi" w:cs="Arial"/>
                <w:sz w:val="20"/>
                <w:szCs w:val="20"/>
              </w:rPr>
            </w:pPr>
          </w:p>
          <w:p w14:paraId="583519B8" w14:textId="77777777" w:rsidR="000C19B9" w:rsidRPr="001453E9" w:rsidRDefault="000C19B9" w:rsidP="00304A14">
            <w:pPr>
              <w:rPr>
                <w:rFonts w:asciiTheme="minorHAnsi" w:hAnsiTheme="minorHAnsi" w:cs="Arial"/>
                <w:sz w:val="20"/>
                <w:szCs w:val="20"/>
              </w:rPr>
            </w:pPr>
            <w:r w:rsidRPr="001453E9">
              <w:rPr>
                <w:rFonts w:asciiTheme="minorHAnsi" w:hAnsiTheme="minorHAnsi" w:cs="Arial"/>
                <w:sz w:val="20"/>
                <w:szCs w:val="20"/>
              </w:rPr>
              <w:t xml:space="preserve">In all cases, SLT will consider the issues and details around the child and their behaviour and further </w:t>
            </w:r>
            <w:proofErr w:type="gramStart"/>
            <w:r w:rsidRPr="001453E9">
              <w:rPr>
                <w:rFonts w:asciiTheme="minorHAnsi" w:hAnsiTheme="minorHAnsi" w:cs="Arial"/>
                <w:sz w:val="20"/>
                <w:szCs w:val="20"/>
              </w:rPr>
              <w:t>responses</w:t>
            </w:r>
            <w:proofErr w:type="gramEnd"/>
            <w:r w:rsidRPr="001453E9">
              <w:rPr>
                <w:rFonts w:asciiTheme="minorHAnsi" w:hAnsiTheme="minorHAnsi" w:cs="Arial"/>
                <w:sz w:val="20"/>
                <w:szCs w:val="20"/>
              </w:rPr>
              <w:t xml:space="preserve"> and support will be identified, if appropriate.</w:t>
            </w:r>
          </w:p>
          <w:p w14:paraId="08288A87" w14:textId="77777777" w:rsidR="000C19B9" w:rsidRPr="001453E9" w:rsidRDefault="000C19B9" w:rsidP="00304A14">
            <w:pPr>
              <w:rPr>
                <w:rFonts w:asciiTheme="minorHAnsi" w:hAnsiTheme="minorHAnsi" w:cs="Arial"/>
                <w:sz w:val="20"/>
                <w:szCs w:val="20"/>
              </w:rPr>
            </w:pPr>
          </w:p>
        </w:tc>
      </w:tr>
      <w:tr w:rsidR="000C19B9" w:rsidRPr="007966E3" w14:paraId="21EB0F4B" w14:textId="77777777" w:rsidTr="00C944BD">
        <w:trPr>
          <w:trHeight w:val="841"/>
        </w:trPr>
        <w:tc>
          <w:tcPr>
            <w:tcW w:w="4112" w:type="dxa"/>
            <w:shd w:val="clear" w:color="auto" w:fill="D9D9D9" w:themeFill="background1" w:themeFillShade="D9"/>
          </w:tcPr>
          <w:p w14:paraId="075E44CD" w14:textId="77777777" w:rsidR="00B56908" w:rsidRDefault="00B56908" w:rsidP="00304A14">
            <w:pPr>
              <w:rPr>
                <w:rFonts w:asciiTheme="minorHAnsi" w:hAnsiTheme="minorHAnsi" w:cs="Arial"/>
                <w:b/>
                <w:sz w:val="20"/>
                <w:szCs w:val="20"/>
                <w:u w:val="single"/>
              </w:rPr>
            </w:pPr>
          </w:p>
          <w:p w14:paraId="26666160" w14:textId="4CB64412" w:rsidR="000C19B9" w:rsidRDefault="000C19B9" w:rsidP="00304A14">
            <w:pPr>
              <w:rPr>
                <w:rFonts w:asciiTheme="minorHAnsi" w:hAnsiTheme="minorHAnsi" w:cs="Arial"/>
                <w:b/>
                <w:sz w:val="20"/>
                <w:szCs w:val="20"/>
                <w:u w:val="single"/>
              </w:rPr>
            </w:pPr>
            <w:r w:rsidRPr="007966E3">
              <w:rPr>
                <w:rFonts w:asciiTheme="minorHAnsi" w:hAnsiTheme="minorHAnsi" w:cs="Arial"/>
                <w:b/>
                <w:sz w:val="20"/>
                <w:szCs w:val="20"/>
                <w:u w:val="single"/>
              </w:rPr>
              <w:t>Examples of dangerous behaviours</w:t>
            </w:r>
          </w:p>
          <w:p w14:paraId="40B273F2" w14:textId="77777777" w:rsidR="000C19B9" w:rsidRPr="007966E3" w:rsidRDefault="000C19B9" w:rsidP="00304A14">
            <w:pPr>
              <w:rPr>
                <w:rFonts w:asciiTheme="minorHAnsi" w:hAnsiTheme="minorHAnsi" w:cs="Arial"/>
                <w:b/>
                <w:sz w:val="20"/>
                <w:szCs w:val="20"/>
                <w:u w:val="single"/>
              </w:rPr>
            </w:pPr>
          </w:p>
          <w:p w14:paraId="1916DD1D" w14:textId="77777777" w:rsidR="000C19B9" w:rsidRPr="001453E9" w:rsidRDefault="000C19B9" w:rsidP="00304A14">
            <w:pPr>
              <w:pStyle w:val="ListParagraph"/>
              <w:numPr>
                <w:ilvl w:val="0"/>
                <w:numId w:val="12"/>
              </w:numPr>
              <w:rPr>
                <w:rFonts w:asciiTheme="minorHAnsi" w:hAnsiTheme="minorHAnsi" w:cs="Arial"/>
                <w:sz w:val="20"/>
                <w:szCs w:val="20"/>
              </w:rPr>
            </w:pPr>
            <w:r w:rsidRPr="001453E9">
              <w:rPr>
                <w:rFonts w:asciiTheme="minorHAnsi" w:hAnsiTheme="minorHAnsi" w:cs="Arial"/>
                <w:sz w:val="20"/>
                <w:szCs w:val="20"/>
              </w:rPr>
              <w:t>Persistent difficult behaviour (see box above for definitions)</w:t>
            </w:r>
          </w:p>
          <w:p w14:paraId="1D2D5EFB" w14:textId="77777777" w:rsidR="000C19B9" w:rsidRDefault="000C19B9" w:rsidP="00304A14">
            <w:pPr>
              <w:pStyle w:val="ListParagraph"/>
              <w:numPr>
                <w:ilvl w:val="0"/>
                <w:numId w:val="12"/>
              </w:numPr>
              <w:rPr>
                <w:rFonts w:asciiTheme="minorHAnsi" w:hAnsiTheme="minorHAnsi" w:cs="Arial"/>
                <w:sz w:val="20"/>
                <w:szCs w:val="20"/>
              </w:rPr>
            </w:pPr>
            <w:r w:rsidRPr="001453E9">
              <w:rPr>
                <w:rFonts w:asciiTheme="minorHAnsi" w:hAnsiTheme="minorHAnsi" w:cs="Arial"/>
                <w:sz w:val="20"/>
                <w:szCs w:val="20"/>
              </w:rPr>
              <w:t xml:space="preserve">Spitting </w:t>
            </w:r>
          </w:p>
          <w:p w14:paraId="70A1748F" w14:textId="77777777" w:rsidR="000C19B9" w:rsidRDefault="000C19B9" w:rsidP="00304A14">
            <w:pPr>
              <w:pStyle w:val="ListParagraph"/>
              <w:numPr>
                <w:ilvl w:val="0"/>
                <w:numId w:val="12"/>
              </w:numPr>
              <w:rPr>
                <w:rFonts w:asciiTheme="minorHAnsi" w:hAnsiTheme="minorHAnsi" w:cs="Arial"/>
                <w:sz w:val="20"/>
                <w:szCs w:val="20"/>
              </w:rPr>
            </w:pPr>
            <w:r w:rsidRPr="001453E9">
              <w:rPr>
                <w:rFonts w:asciiTheme="minorHAnsi" w:hAnsiTheme="minorHAnsi" w:cs="Arial"/>
                <w:sz w:val="20"/>
                <w:szCs w:val="20"/>
              </w:rPr>
              <w:t xml:space="preserve">Pinching </w:t>
            </w:r>
          </w:p>
          <w:p w14:paraId="7D0186AF" w14:textId="77777777" w:rsidR="000C19B9" w:rsidRPr="001453E9" w:rsidRDefault="000C19B9" w:rsidP="00304A14">
            <w:pPr>
              <w:pStyle w:val="ListParagraph"/>
              <w:numPr>
                <w:ilvl w:val="0"/>
                <w:numId w:val="12"/>
              </w:numPr>
              <w:rPr>
                <w:rFonts w:asciiTheme="minorHAnsi" w:hAnsiTheme="minorHAnsi" w:cs="Arial"/>
                <w:sz w:val="20"/>
                <w:szCs w:val="20"/>
              </w:rPr>
            </w:pPr>
            <w:r w:rsidRPr="001453E9">
              <w:rPr>
                <w:rFonts w:asciiTheme="minorHAnsi" w:hAnsiTheme="minorHAnsi" w:cs="Arial"/>
                <w:sz w:val="20"/>
                <w:szCs w:val="20"/>
              </w:rPr>
              <w:t>Head butting</w:t>
            </w:r>
          </w:p>
          <w:p w14:paraId="3E98E7C7" w14:textId="77777777" w:rsidR="000C19B9" w:rsidRPr="001453E9" w:rsidRDefault="000C19B9" w:rsidP="00304A14">
            <w:pPr>
              <w:pStyle w:val="ListParagraph"/>
              <w:numPr>
                <w:ilvl w:val="0"/>
                <w:numId w:val="12"/>
              </w:numPr>
              <w:rPr>
                <w:rFonts w:asciiTheme="minorHAnsi" w:hAnsiTheme="minorHAnsi" w:cs="Arial"/>
                <w:sz w:val="20"/>
                <w:szCs w:val="20"/>
              </w:rPr>
            </w:pPr>
            <w:r w:rsidRPr="001453E9">
              <w:rPr>
                <w:rFonts w:asciiTheme="minorHAnsi" w:hAnsiTheme="minorHAnsi" w:cs="Arial"/>
                <w:sz w:val="20"/>
                <w:szCs w:val="20"/>
              </w:rPr>
              <w:t>Targeted hitting or kicking</w:t>
            </w:r>
          </w:p>
          <w:p w14:paraId="0B008F0B" w14:textId="77777777" w:rsidR="000C19B9" w:rsidRPr="001453E9" w:rsidRDefault="000C19B9" w:rsidP="00304A14">
            <w:pPr>
              <w:pStyle w:val="ListParagraph"/>
              <w:numPr>
                <w:ilvl w:val="0"/>
                <w:numId w:val="12"/>
              </w:numPr>
              <w:rPr>
                <w:rFonts w:asciiTheme="minorHAnsi" w:hAnsiTheme="minorHAnsi" w:cs="Arial"/>
                <w:sz w:val="20"/>
                <w:szCs w:val="20"/>
              </w:rPr>
            </w:pPr>
            <w:r w:rsidRPr="001453E9">
              <w:rPr>
                <w:rFonts w:asciiTheme="minorHAnsi" w:hAnsiTheme="minorHAnsi" w:cs="Arial"/>
                <w:sz w:val="20"/>
                <w:szCs w:val="20"/>
              </w:rPr>
              <w:t>Throwing objects at a person</w:t>
            </w:r>
          </w:p>
          <w:p w14:paraId="2F7C52FE" w14:textId="77777777" w:rsidR="000C19B9" w:rsidRPr="001453E9" w:rsidRDefault="000C19B9" w:rsidP="00304A14">
            <w:pPr>
              <w:pStyle w:val="ListParagraph"/>
              <w:numPr>
                <w:ilvl w:val="0"/>
                <w:numId w:val="12"/>
              </w:numPr>
              <w:rPr>
                <w:rFonts w:asciiTheme="minorHAnsi" w:hAnsiTheme="minorHAnsi" w:cs="Arial"/>
                <w:sz w:val="20"/>
                <w:szCs w:val="20"/>
              </w:rPr>
            </w:pPr>
            <w:r w:rsidRPr="001453E9">
              <w:rPr>
                <w:rFonts w:asciiTheme="minorHAnsi" w:hAnsiTheme="minorHAnsi" w:cs="Arial"/>
                <w:sz w:val="20"/>
                <w:szCs w:val="20"/>
              </w:rPr>
              <w:t>Threat to use weapons</w:t>
            </w:r>
          </w:p>
          <w:p w14:paraId="4F88A460" w14:textId="77777777" w:rsidR="000C19B9" w:rsidRPr="001453E9" w:rsidRDefault="000C19B9" w:rsidP="00304A14">
            <w:pPr>
              <w:pStyle w:val="ListParagraph"/>
              <w:numPr>
                <w:ilvl w:val="0"/>
                <w:numId w:val="12"/>
              </w:numPr>
              <w:rPr>
                <w:rFonts w:asciiTheme="minorHAnsi" w:hAnsiTheme="minorHAnsi" w:cs="Arial"/>
                <w:sz w:val="20"/>
                <w:szCs w:val="20"/>
              </w:rPr>
            </w:pPr>
            <w:r w:rsidRPr="001453E9">
              <w:rPr>
                <w:rFonts w:asciiTheme="minorHAnsi" w:hAnsiTheme="minorHAnsi" w:cs="Arial"/>
                <w:sz w:val="20"/>
                <w:szCs w:val="20"/>
              </w:rPr>
              <w:t>Use of weapons</w:t>
            </w:r>
          </w:p>
          <w:p w14:paraId="4816E95E" w14:textId="77777777" w:rsidR="000C19B9" w:rsidRPr="001453E9" w:rsidRDefault="000C19B9" w:rsidP="00304A14">
            <w:pPr>
              <w:pStyle w:val="ListParagraph"/>
              <w:numPr>
                <w:ilvl w:val="0"/>
                <w:numId w:val="12"/>
              </w:numPr>
              <w:rPr>
                <w:rFonts w:asciiTheme="minorHAnsi" w:hAnsiTheme="minorHAnsi" w:cs="Arial"/>
                <w:sz w:val="20"/>
                <w:szCs w:val="20"/>
              </w:rPr>
            </w:pPr>
            <w:r w:rsidRPr="001453E9">
              <w:rPr>
                <w:rFonts w:asciiTheme="minorHAnsi" w:hAnsiTheme="minorHAnsi" w:cs="Arial"/>
                <w:sz w:val="20"/>
                <w:szCs w:val="20"/>
              </w:rPr>
              <w:t>Running away in public places</w:t>
            </w:r>
          </w:p>
          <w:p w14:paraId="3203839B" w14:textId="77777777" w:rsidR="000C19B9" w:rsidRPr="001453E9" w:rsidRDefault="000C19B9" w:rsidP="00304A14">
            <w:pPr>
              <w:pStyle w:val="ListParagraph"/>
              <w:numPr>
                <w:ilvl w:val="0"/>
                <w:numId w:val="12"/>
              </w:numPr>
              <w:rPr>
                <w:rFonts w:asciiTheme="minorHAnsi" w:hAnsiTheme="minorHAnsi" w:cs="Arial"/>
                <w:sz w:val="20"/>
                <w:szCs w:val="20"/>
              </w:rPr>
            </w:pPr>
            <w:r w:rsidRPr="001453E9">
              <w:rPr>
                <w:rFonts w:asciiTheme="minorHAnsi" w:hAnsiTheme="minorHAnsi" w:cs="Arial"/>
                <w:sz w:val="20"/>
                <w:szCs w:val="20"/>
              </w:rPr>
              <w:t>Damaging or destroying school property</w:t>
            </w:r>
          </w:p>
          <w:p w14:paraId="4BDC9D96" w14:textId="77777777" w:rsidR="000C19B9" w:rsidRPr="001453E9" w:rsidRDefault="000C19B9" w:rsidP="00304A14">
            <w:pPr>
              <w:pStyle w:val="ListParagraph"/>
              <w:numPr>
                <w:ilvl w:val="0"/>
                <w:numId w:val="12"/>
              </w:numPr>
              <w:rPr>
                <w:rFonts w:asciiTheme="minorHAnsi" w:hAnsiTheme="minorHAnsi" w:cs="Arial"/>
                <w:sz w:val="20"/>
                <w:szCs w:val="20"/>
              </w:rPr>
            </w:pPr>
            <w:r w:rsidRPr="001453E9">
              <w:rPr>
                <w:rFonts w:asciiTheme="minorHAnsi" w:hAnsiTheme="minorHAnsi" w:cs="Arial"/>
                <w:sz w:val="20"/>
                <w:szCs w:val="20"/>
              </w:rPr>
              <w:t xml:space="preserve">Racist, </w:t>
            </w:r>
            <w:r>
              <w:rPr>
                <w:rFonts w:asciiTheme="minorHAnsi" w:hAnsiTheme="minorHAnsi" w:cs="Arial"/>
                <w:sz w:val="20"/>
                <w:szCs w:val="20"/>
              </w:rPr>
              <w:t xml:space="preserve">sexist, </w:t>
            </w:r>
            <w:r w:rsidRPr="001453E9">
              <w:rPr>
                <w:rFonts w:asciiTheme="minorHAnsi" w:hAnsiTheme="minorHAnsi" w:cs="Arial"/>
                <w:sz w:val="20"/>
                <w:szCs w:val="20"/>
              </w:rPr>
              <w:t xml:space="preserve">homophobic or </w:t>
            </w:r>
            <w:proofErr w:type="gramStart"/>
            <w:r w:rsidRPr="001453E9">
              <w:rPr>
                <w:rFonts w:asciiTheme="minorHAnsi" w:hAnsiTheme="minorHAnsi" w:cs="Arial"/>
                <w:sz w:val="20"/>
                <w:szCs w:val="20"/>
              </w:rPr>
              <w:t>prejudicial  language</w:t>
            </w:r>
            <w:proofErr w:type="gramEnd"/>
          </w:p>
          <w:p w14:paraId="699659E2" w14:textId="77777777" w:rsidR="000C19B9" w:rsidRPr="007966E3" w:rsidRDefault="000C19B9" w:rsidP="00304A14">
            <w:pPr>
              <w:rPr>
                <w:rFonts w:asciiTheme="minorHAnsi" w:hAnsiTheme="minorHAnsi" w:cs="Arial"/>
                <w:b/>
                <w:sz w:val="20"/>
                <w:szCs w:val="20"/>
              </w:rPr>
            </w:pPr>
          </w:p>
        </w:tc>
        <w:tc>
          <w:tcPr>
            <w:tcW w:w="6946" w:type="dxa"/>
          </w:tcPr>
          <w:p w14:paraId="0BF61D96" w14:textId="77777777" w:rsidR="00B56908" w:rsidRDefault="00B56908" w:rsidP="00304A14">
            <w:pPr>
              <w:rPr>
                <w:rFonts w:asciiTheme="minorHAnsi" w:hAnsiTheme="minorHAnsi" w:cs="Arial"/>
                <w:b/>
                <w:sz w:val="20"/>
                <w:szCs w:val="20"/>
                <w:u w:val="single"/>
              </w:rPr>
            </w:pPr>
          </w:p>
          <w:p w14:paraId="48031D80" w14:textId="46823348" w:rsidR="000C19B9" w:rsidRPr="007966E3" w:rsidRDefault="000C19B9" w:rsidP="00304A14">
            <w:pPr>
              <w:rPr>
                <w:rFonts w:asciiTheme="minorHAnsi" w:hAnsiTheme="minorHAnsi" w:cs="Arial"/>
                <w:b/>
                <w:sz w:val="20"/>
                <w:szCs w:val="20"/>
                <w:u w:val="single"/>
              </w:rPr>
            </w:pPr>
            <w:r w:rsidRPr="007966E3">
              <w:rPr>
                <w:rFonts w:asciiTheme="minorHAnsi" w:hAnsiTheme="minorHAnsi" w:cs="Arial"/>
                <w:b/>
                <w:sz w:val="20"/>
                <w:szCs w:val="20"/>
                <w:u w:val="single"/>
              </w:rPr>
              <w:t>Response</w:t>
            </w:r>
          </w:p>
          <w:p w14:paraId="3A8F8EA4" w14:textId="77777777" w:rsidR="000C19B9" w:rsidRDefault="000C19B9" w:rsidP="00304A14">
            <w:pPr>
              <w:rPr>
                <w:rFonts w:asciiTheme="minorHAnsi" w:hAnsiTheme="minorHAnsi" w:cs="Arial"/>
                <w:sz w:val="20"/>
                <w:szCs w:val="20"/>
              </w:rPr>
            </w:pPr>
          </w:p>
          <w:p w14:paraId="30600CEF" w14:textId="77777777" w:rsidR="000C19B9" w:rsidRDefault="000C19B9" w:rsidP="00304A14">
            <w:pPr>
              <w:rPr>
                <w:rFonts w:asciiTheme="minorHAnsi" w:hAnsiTheme="minorHAnsi" w:cs="Arial"/>
                <w:sz w:val="20"/>
                <w:szCs w:val="20"/>
              </w:rPr>
            </w:pPr>
            <w:r w:rsidRPr="00220C85">
              <w:rPr>
                <w:rFonts w:asciiTheme="minorHAnsi" w:hAnsiTheme="minorHAnsi" w:cs="Arial"/>
                <w:sz w:val="20"/>
                <w:szCs w:val="20"/>
              </w:rPr>
              <w:t>Often, dangerous behaviours, such as kicking or hitting out, appear without significant warning.  When dangerous behaviours occur, it would not be appropriate to follow the warning system.</w:t>
            </w:r>
          </w:p>
          <w:p w14:paraId="6FDD011E" w14:textId="77777777" w:rsidR="000C19B9" w:rsidRDefault="000C19B9" w:rsidP="00304A14">
            <w:pPr>
              <w:rPr>
                <w:rFonts w:asciiTheme="minorHAnsi" w:hAnsiTheme="minorHAnsi" w:cs="Arial"/>
                <w:sz w:val="20"/>
                <w:szCs w:val="20"/>
              </w:rPr>
            </w:pPr>
          </w:p>
          <w:p w14:paraId="0C80C301" w14:textId="77777777" w:rsidR="000C19B9" w:rsidRDefault="000C19B9" w:rsidP="00304A14">
            <w:pPr>
              <w:rPr>
                <w:rFonts w:asciiTheme="minorHAnsi" w:hAnsiTheme="minorHAnsi" w:cs="Arial"/>
                <w:sz w:val="20"/>
                <w:szCs w:val="20"/>
              </w:rPr>
            </w:pPr>
            <w:r w:rsidRPr="00220C85">
              <w:rPr>
                <w:rFonts w:asciiTheme="minorHAnsi" w:hAnsiTheme="minorHAnsi" w:cs="Arial"/>
                <w:sz w:val="20"/>
                <w:szCs w:val="20"/>
              </w:rPr>
              <w:t xml:space="preserve"> The safety of all members of the school community </w:t>
            </w:r>
            <w:proofErr w:type="gramStart"/>
            <w:r w:rsidRPr="00220C85">
              <w:rPr>
                <w:rFonts w:asciiTheme="minorHAnsi" w:hAnsiTheme="minorHAnsi" w:cs="Arial"/>
                <w:sz w:val="20"/>
                <w:szCs w:val="20"/>
              </w:rPr>
              <w:t>need</w:t>
            </w:r>
            <w:proofErr w:type="gramEnd"/>
            <w:r w:rsidRPr="00220C85">
              <w:rPr>
                <w:rFonts w:asciiTheme="minorHAnsi" w:hAnsiTheme="minorHAnsi" w:cs="Arial"/>
                <w:sz w:val="20"/>
                <w:szCs w:val="20"/>
              </w:rPr>
              <w:t xml:space="preserve"> to be paramount (including the child themselves) and a</w:t>
            </w:r>
            <w:r>
              <w:rPr>
                <w:rFonts w:asciiTheme="minorHAnsi" w:hAnsiTheme="minorHAnsi" w:cs="Arial"/>
                <w:sz w:val="20"/>
                <w:szCs w:val="20"/>
              </w:rPr>
              <w:t>ny action needs to ensure this:</w:t>
            </w:r>
          </w:p>
          <w:p w14:paraId="42C5AE71" w14:textId="77777777" w:rsidR="000C19B9" w:rsidRPr="00220C85" w:rsidRDefault="000C19B9" w:rsidP="00304A14">
            <w:pPr>
              <w:rPr>
                <w:rFonts w:asciiTheme="minorHAnsi" w:hAnsiTheme="minorHAnsi" w:cs="Arial"/>
                <w:sz w:val="20"/>
                <w:szCs w:val="20"/>
              </w:rPr>
            </w:pPr>
          </w:p>
          <w:p w14:paraId="34C1FDEB" w14:textId="77777777" w:rsidR="000C19B9" w:rsidRPr="001453E9" w:rsidRDefault="000C19B9" w:rsidP="00304A14">
            <w:pPr>
              <w:pStyle w:val="ListParagraph"/>
              <w:numPr>
                <w:ilvl w:val="0"/>
                <w:numId w:val="15"/>
              </w:numPr>
              <w:rPr>
                <w:rFonts w:asciiTheme="minorHAnsi" w:hAnsiTheme="minorHAnsi" w:cs="Arial"/>
                <w:sz w:val="20"/>
                <w:szCs w:val="20"/>
              </w:rPr>
            </w:pPr>
            <w:r w:rsidRPr="001453E9">
              <w:rPr>
                <w:rFonts w:asciiTheme="minorHAnsi" w:hAnsiTheme="minorHAnsi" w:cs="Arial"/>
                <w:sz w:val="20"/>
                <w:szCs w:val="20"/>
              </w:rPr>
              <w:t xml:space="preserve">The child should be immediately separated from other children and a member of the SLT needs to be informed and attend the situation.  </w:t>
            </w:r>
          </w:p>
          <w:p w14:paraId="1136E42F" w14:textId="77777777" w:rsidR="000C19B9" w:rsidRDefault="000C19B9" w:rsidP="00304A14">
            <w:pPr>
              <w:pStyle w:val="ListParagraph"/>
              <w:numPr>
                <w:ilvl w:val="0"/>
                <w:numId w:val="15"/>
              </w:numPr>
              <w:rPr>
                <w:rFonts w:asciiTheme="minorHAnsi" w:hAnsiTheme="minorHAnsi" w:cs="Arial"/>
                <w:sz w:val="20"/>
                <w:szCs w:val="20"/>
              </w:rPr>
            </w:pPr>
            <w:r w:rsidRPr="001453E9">
              <w:rPr>
                <w:rFonts w:asciiTheme="minorHAnsi" w:hAnsiTheme="minorHAnsi" w:cs="Arial"/>
                <w:sz w:val="20"/>
                <w:szCs w:val="20"/>
              </w:rPr>
              <w:t>Again, SLT will consider the issues and details around the child and their behaviour and further responses, including support, identified.</w:t>
            </w:r>
            <w:r>
              <w:rPr>
                <w:rFonts w:asciiTheme="minorHAnsi" w:hAnsiTheme="minorHAnsi" w:cs="Arial"/>
                <w:sz w:val="20"/>
                <w:szCs w:val="20"/>
              </w:rPr>
              <w:t xml:space="preserve">  The Inclusion team will be used to support and plan provisions around the child. </w:t>
            </w:r>
          </w:p>
          <w:p w14:paraId="01DCA151" w14:textId="77777777" w:rsidR="000C19B9" w:rsidRDefault="000C19B9" w:rsidP="00304A14">
            <w:pPr>
              <w:pStyle w:val="ListParagraph"/>
              <w:numPr>
                <w:ilvl w:val="0"/>
                <w:numId w:val="15"/>
              </w:numPr>
              <w:rPr>
                <w:rFonts w:asciiTheme="minorHAnsi" w:hAnsiTheme="minorHAnsi" w:cs="Arial"/>
                <w:sz w:val="20"/>
                <w:szCs w:val="20"/>
              </w:rPr>
            </w:pPr>
            <w:r w:rsidRPr="001453E9">
              <w:rPr>
                <w:rFonts w:asciiTheme="minorHAnsi" w:hAnsiTheme="minorHAnsi" w:cs="Arial"/>
                <w:sz w:val="20"/>
                <w:szCs w:val="20"/>
              </w:rPr>
              <w:lastRenderedPageBreak/>
              <w:t xml:space="preserve">Due to the serious nature of the incident, the full range of consequences, including Fixed Term </w:t>
            </w:r>
            <w:r>
              <w:rPr>
                <w:rFonts w:asciiTheme="minorHAnsi" w:hAnsiTheme="minorHAnsi" w:cs="Arial"/>
                <w:sz w:val="20"/>
                <w:szCs w:val="20"/>
              </w:rPr>
              <w:t xml:space="preserve">Suspensions </w:t>
            </w:r>
            <w:r w:rsidRPr="00CB355A">
              <w:rPr>
                <w:rFonts w:asciiTheme="minorHAnsi" w:hAnsiTheme="minorHAnsi" w:cs="Arial"/>
                <w:sz w:val="20"/>
                <w:szCs w:val="20"/>
              </w:rPr>
              <w:t>(or the warning of)</w:t>
            </w:r>
            <w:r w:rsidRPr="001453E9">
              <w:rPr>
                <w:rFonts w:asciiTheme="minorHAnsi" w:hAnsiTheme="minorHAnsi" w:cs="Arial"/>
                <w:sz w:val="20"/>
                <w:szCs w:val="20"/>
              </w:rPr>
              <w:t>, will be considered</w:t>
            </w:r>
            <w:r>
              <w:rPr>
                <w:rFonts w:asciiTheme="minorHAnsi" w:hAnsiTheme="minorHAnsi" w:cs="Arial"/>
                <w:sz w:val="20"/>
                <w:szCs w:val="20"/>
              </w:rPr>
              <w:t xml:space="preserve"> and applied as needed. </w:t>
            </w:r>
          </w:p>
          <w:p w14:paraId="0825436C" w14:textId="77777777" w:rsidR="000C19B9" w:rsidRPr="001453E9" w:rsidRDefault="000C19B9" w:rsidP="00304A14">
            <w:pPr>
              <w:pStyle w:val="ListParagraph"/>
              <w:numPr>
                <w:ilvl w:val="0"/>
                <w:numId w:val="15"/>
              </w:numPr>
              <w:rPr>
                <w:rFonts w:asciiTheme="minorHAnsi" w:hAnsiTheme="minorHAnsi" w:cs="Arial"/>
                <w:sz w:val="20"/>
                <w:szCs w:val="20"/>
              </w:rPr>
            </w:pPr>
            <w:r>
              <w:rPr>
                <w:rFonts w:asciiTheme="minorHAnsi" w:hAnsiTheme="minorHAnsi" w:cs="Arial"/>
                <w:sz w:val="20"/>
                <w:szCs w:val="20"/>
              </w:rPr>
              <w:t xml:space="preserve">Dangerous behaviours will always be logged by the class teacher or SLT member on the MyConcern platform. Racist and homophobic incidents will also be recorded by the Inclusion lead on the Prejudice Reporting for Education site. </w:t>
            </w:r>
          </w:p>
          <w:p w14:paraId="1898330C" w14:textId="77777777" w:rsidR="000C19B9" w:rsidRPr="007966E3" w:rsidRDefault="000C19B9" w:rsidP="00304A14">
            <w:pPr>
              <w:rPr>
                <w:rFonts w:asciiTheme="minorHAnsi" w:hAnsiTheme="minorHAnsi" w:cs="Arial"/>
                <w:sz w:val="20"/>
                <w:szCs w:val="20"/>
              </w:rPr>
            </w:pPr>
          </w:p>
        </w:tc>
      </w:tr>
    </w:tbl>
    <w:p w14:paraId="20E929BD" w14:textId="77777777" w:rsidR="000C19B9" w:rsidRDefault="000C19B9" w:rsidP="00B26C7F">
      <w:pPr>
        <w:jc w:val="both"/>
        <w:rPr>
          <w:rFonts w:asciiTheme="minorHAnsi" w:hAnsiTheme="minorHAnsi"/>
          <w:sz w:val="20"/>
          <w:szCs w:val="20"/>
        </w:rPr>
      </w:pPr>
    </w:p>
    <w:p w14:paraId="4B81ABE7" w14:textId="77777777" w:rsidR="00696113" w:rsidRDefault="00696113" w:rsidP="00B26C7F">
      <w:pPr>
        <w:jc w:val="both"/>
        <w:rPr>
          <w:rFonts w:asciiTheme="minorHAnsi" w:hAnsiTheme="minorHAnsi"/>
          <w:sz w:val="20"/>
          <w:szCs w:val="20"/>
        </w:rPr>
      </w:pPr>
    </w:p>
    <w:p w14:paraId="11945D12" w14:textId="77777777" w:rsidR="00281417" w:rsidRPr="00405657" w:rsidRDefault="00281417" w:rsidP="00281417">
      <w:pPr>
        <w:pStyle w:val="ListParagraph"/>
        <w:numPr>
          <w:ilvl w:val="0"/>
          <w:numId w:val="1"/>
        </w:numPr>
        <w:rPr>
          <w:rFonts w:asciiTheme="minorHAnsi" w:hAnsiTheme="minorHAnsi"/>
          <w:b/>
          <w:bCs/>
          <w:sz w:val="28"/>
          <w:szCs w:val="28"/>
          <w:u w:val="single"/>
        </w:rPr>
      </w:pPr>
      <w:r w:rsidRPr="00405657">
        <w:rPr>
          <w:rFonts w:asciiTheme="minorHAnsi" w:hAnsiTheme="minorHAnsi"/>
          <w:b/>
          <w:bCs/>
          <w:sz w:val="28"/>
          <w:szCs w:val="28"/>
          <w:u w:val="single"/>
        </w:rPr>
        <w:t xml:space="preserve">Rewarding </w:t>
      </w:r>
      <w:r w:rsidR="001773B8" w:rsidRPr="00405657">
        <w:rPr>
          <w:rFonts w:asciiTheme="minorHAnsi" w:hAnsiTheme="minorHAnsi"/>
          <w:b/>
          <w:bCs/>
          <w:sz w:val="28"/>
          <w:szCs w:val="28"/>
          <w:u w:val="single"/>
        </w:rPr>
        <w:t>desirable</w:t>
      </w:r>
      <w:r w:rsidRPr="00405657">
        <w:rPr>
          <w:rFonts w:asciiTheme="minorHAnsi" w:hAnsiTheme="minorHAnsi"/>
          <w:b/>
          <w:bCs/>
          <w:sz w:val="28"/>
          <w:szCs w:val="28"/>
          <w:u w:val="single"/>
        </w:rPr>
        <w:t xml:space="preserve"> behaviour</w:t>
      </w:r>
    </w:p>
    <w:p w14:paraId="03C32ECB" w14:textId="77777777" w:rsidR="005B14DE" w:rsidRDefault="005B14DE" w:rsidP="005B14DE">
      <w:pPr>
        <w:rPr>
          <w:rFonts w:asciiTheme="minorHAnsi" w:hAnsiTheme="minorHAnsi"/>
          <w:sz w:val="20"/>
          <w:szCs w:val="20"/>
          <w:u w:val="single"/>
        </w:rPr>
      </w:pPr>
    </w:p>
    <w:p w14:paraId="71E6DE83" w14:textId="77777777" w:rsidR="004C7CCE" w:rsidRPr="004C7CCE" w:rsidRDefault="00936147" w:rsidP="00B26C7F">
      <w:pPr>
        <w:jc w:val="both"/>
        <w:rPr>
          <w:rFonts w:ascii="Calibri" w:hAnsi="Calibri"/>
          <w:sz w:val="20"/>
          <w:szCs w:val="20"/>
        </w:rPr>
      </w:pPr>
      <w:r>
        <w:rPr>
          <w:rFonts w:ascii="Calibri" w:hAnsi="Calibri"/>
          <w:sz w:val="20"/>
          <w:szCs w:val="20"/>
        </w:rPr>
        <w:t>Cottenham</w:t>
      </w:r>
      <w:r w:rsidR="003B6C6B">
        <w:rPr>
          <w:rFonts w:ascii="Calibri" w:hAnsi="Calibri"/>
          <w:sz w:val="20"/>
          <w:szCs w:val="20"/>
        </w:rPr>
        <w:t xml:space="preserve"> </w:t>
      </w:r>
      <w:r>
        <w:rPr>
          <w:rFonts w:ascii="Calibri" w:hAnsi="Calibri"/>
          <w:sz w:val="20"/>
          <w:szCs w:val="20"/>
        </w:rPr>
        <w:t>Primary</w:t>
      </w:r>
      <w:r w:rsidR="003B6C6B">
        <w:rPr>
          <w:rFonts w:ascii="Calibri" w:hAnsi="Calibri"/>
          <w:sz w:val="20"/>
          <w:szCs w:val="20"/>
        </w:rPr>
        <w:t xml:space="preserve"> </w:t>
      </w:r>
      <w:r>
        <w:rPr>
          <w:rFonts w:ascii="Calibri" w:hAnsi="Calibri"/>
          <w:sz w:val="20"/>
          <w:szCs w:val="20"/>
        </w:rPr>
        <w:t>School</w:t>
      </w:r>
      <w:r w:rsidR="003B6C6B">
        <w:rPr>
          <w:rFonts w:ascii="Calibri" w:hAnsi="Calibri"/>
          <w:sz w:val="20"/>
          <w:szCs w:val="20"/>
        </w:rPr>
        <w:t xml:space="preserve"> </w:t>
      </w:r>
      <w:r w:rsidR="004C7CCE" w:rsidRPr="004C7CCE">
        <w:rPr>
          <w:rFonts w:ascii="Calibri" w:hAnsi="Calibri"/>
          <w:sz w:val="20"/>
          <w:szCs w:val="20"/>
        </w:rPr>
        <w:t xml:space="preserve">rewards </w:t>
      </w:r>
      <w:r w:rsidR="003F2A4F">
        <w:rPr>
          <w:rFonts w:ascii="Calibri" w:hAnsi="Calibri"/>
          <w:sz w:val="20"/>
          <w:szCs w:val="20"/>
        </w:rPr>
        <w:t>desirable</w:t>
      </w:r>
      <w:r w:rsidR="004C7CCE" w:rsidRPr="004C7CCE">
        <w:rPr>
          <w:rFonts w:ascii="Calibri" w:hAnsi="Calibri"/>
          <w:sz w:val="20"/>
          <w:szCs w:val="20"/>
        </w:rPr>
        <w:t xml:space="preserve"> behaviour</w:t>
      </w:r>
      <w:r w:rsidR="004C7CCE">
        <w:rPr>
          <w:rFonts w:ascii="Calibri" w:hAnsi="Calibri"/>
          <w:sz w:val="20"/>
          <w:szCs w:val="20"/>
        </w:rPr>
        <w:t xml:space="preserve">s </w:t>
      </w:r>
      <w:r w:rsidR="004C7CCE" w:rsidRPr="004C7CCE">
        <w:rPr>
          <w:rFonts w:ascii="Calibri" w:hAnsi="Calibri"/>
          <w:sz w:val="20"/>
          <w:szCs w:val="20"/>
        </w:rPr>
        <w:t xml:space="preserve">in a variety of ways. </w:t>
      </w:r>
    </w:p>
    <w:p w14:paraId="40F32D58" w14:textId="77777777" w:rsidR="004C7CCE" w:rsidRPr="004C7CCE" w:rsidRDefault="004C7CCE" w:rsidP="00B26C7F">
      <w:pPr>
        <w:jc w:val="both"/>
        <w:rPr>
          <w:rFonts w:ascii="Calibri" w:hAnsi="Calibri"/>
          <w:sz w:val="20"/>
          <w:szCs w:val="20"/>
        </w:rPr>
      </w:pPr>
    </w:p>
    <w:p w14:paraId="4C1F5638" w14:textId="393C802E" w:rsidR="004C7CCE" w:rsidRDefault="004C7CCE" w:rsidP="00B26C7F">
      <w:pPr>
        <w:jc w:val="both"/>
        <w:rPr>
          <w:rFonts w:ascii="Calibri" w:hAnsi="Calibri"/>
          <w:sz w:val="20"/>
          <w:szCs w:val="20"/>
        </w:rPr>
      </w:pPr>
      <w:r w:rsidRPr="004C7CCE">
        <w:rPr>
          <w:rFonts w:ascii="Calibri" w:hAnsi="Calibri"/>
          <w:sz w:val="20"/>
          <w:szCs w:val="20"/>
        </w:rPr>
        <w:t xml:space="preserve">House </w:t>
      </w:r>
      <w:r w:rsidR="002706EA">
        <w:rPr>
          <w:rFonts w:ascii="Calibri" w:hAnsi="Calibri"/>
          <w:sz w:val="20"/>
          <w:szCs w:val="20"/>
        </w:rPr>
        <w:t>P</w:t>
      </w:r>
      <w:r w:rsidR="00936147">
        <w:rPr>
          <w:rFonts w:ascii="Calibri" w:hAnsi="Calibri"/>
          <w:sz w:val="20"/>
          <w:szCs w:val="20"/>
        </w:rPr>
        <w:t>oints</w:t>
      </w:r>
      <w:r w:rsidR="003B6C6B">
        <w:rPr>
          <w:rFonts w:ascii="Calibri" w:hAnsi="Calibri"/>
          <w:sz w:val="20"/>
          <w:szCs w:val="20"/>
        </w:rPr>
        <w:t xml:space="preserve"> </w:t>
      </w:r>
      <w:r w:rsidRPr="004C7CCE">
        <w:rPr>
          <w:rFonts w:ascii="Calibri" w:hAnsi="Calibri"/>
          <w:sz w:val="20"/>
          <w:szCs w:val="20"/>
        </w:rPr>
        <w:t>are used</w:t>
      </w:r>
      <w:r w:rsidR="00A761C9">
        <w:rPr>
          <w:rFonts w:ascii="Calibri" w:hAnsi="Calibri"/>
          <w:sz w:val="20"/>
          <w:szCs w:val="20"/>
        </w:rPr>
        <w:t xml:space="preserve"> as the primary method</w:t>
      </w:r>
      <w:r w:rsidRPr="004C7CCE">
        <w:rPr>
          <w:rFonts w:ascii="Calibri" w:hAnsi="Calibri"/>
          <w:sz w:val="20"/>
          <w:szCs w:val="20"/>
        </w:rPr>
        <w:t xml:space="preserve"> to reward positive beha</w:t>
      </w:r>
      <w:r>
        <w:rPr>
          <w:rFonts w:ascii="Calibri" w:hAnsi="Calibri"/>
          <w:sz w:val="20"/>
          <w:szCs w:val="20"/>
        </w:rPr>
        <w:t xml:space="preserve">viour and effort levels. The </w:t>
      </w:r>
      <w:r w:rsidR="00936147">
        <w:rPr>
          <w:rFonts w:ascii="Calibri" w:hAnsi="Calibri"/>
          <w:sz w:val="20"/>
          <w:szCs w:val="20"/>
        </w:rPr>
        <w:t>school</w:t>
      </w:r>
      <w:r>
        <w:rPr>
          <w:rFonts w:ascii="Calibri" w:hAnsi="Calibri"/>
          <w:sz w:val="20"/>
          <w:szCs w:val="20"/>
        </w:rPr>
        <w:t xml:space="preserve"> is divided into 4 </w:t>
      </w:r>
      <w:r w:rsidR="002706EA">
        <w:rPr>
          <w:rFonts w:ascii="Calibri" w:hAnsi="Calibri"/>
          <w:sz w:val="20"/>
          <w:szCs w:val="20"/>
        </w:rPr>
        <w:t>H</w:t>
      </w:r>
      <w:r>
        <w:rPr>
          <w:rFonts w:ascii="Calibri" w:hAnsi="Calibri"/>
          <w:sz w:val="20"/>
          <w:szCs w:val="20"/>
        </w:rPr>
        <w:t xml:space="preserve">ouses and </w:t>
      </w:r>
      <w:r w:rsidR="00A761C9">
        <w:rPr>
          <w:rFonts w:ascii="Calibri" w:hAnsi="Calibri"/>
          <w:sz w:val="20"/>
          <w:szCs w:val="20"/>
        </w:rPr>
        <w:t xml:space="preserve">children </w:t>
      </w:r>
      <w:r>
        <w:rPr>
          <w:rFonts w:ascii="Calibri" w:hAnsi="Calibri"/>
          <w:sz w:val="20"/>
          <w:szCs w:val="20"/>
        </w:rPr>
        <w:t xml:space="preserve">are in the same </w:t>
      </w:r>
      <w:r w:rsidR="002706EA">
        <w:rPr>
          <w:rFonts w:ascii="Calibri" w:hAnsi="Calibri"/>
          <w:sz w:val="20"/>
          <w:szCs w:val="20"/>
        </w:rPr>
        <w:t>H</w:t>
      </w:r>
      <w:r>
        <w:rPr>
          <w:rFonts w:ascii="Calibri" w:hAnsi="Calibri"/>
          <w:sz w:val="20"/>
          <w:szCs w:val="20"/>
        </w:rPr>
        <w:t>ouse as their siblings.</w:t>
      </w:r>
      <w:r w:rsidR="003B6C6B">
        <w:rPr>
          <w:rFonts w:ascii="Calibri" w:hAnsi="Calibri"/>
          <w:sz w:val="20"/>
          <w:szCs w:val="20"/>
        </w:rPr>
        <w:t xml:space="preserve"> </w:t>
      </w:r>
      <w:r w:rsidR="00A761C9">
        <w:rPr>
          <w:rFonts w:ascii="Calibri" w:hAnsi="Calibri"/>
          <w:sz w:val="20"/>
          <w:szCs w:val="20"/>
        </w:rPr>
        <w:t>Children</w:t>
      </w:r>
      <w:r w:rsidR="003B6C6B">
        <w:rPr>
          <w:rFonts w:ascii="Calibri" w:hAnsi="Calibri"/>
          <w:sz w:val="20"/>
          <w:szCs w:val="20"/>
        </w:rPr>
        <w:t xml:space="preserve"> </w:t>
      </w:r>
      <w:r>
        <w:rPr>
          <w:rFonts w:ascii="Calibri" w:hAnsi="Calibri"/>
          <w:sz w:val="20"/>
          <w:szCs w:val="20"/>
        </w:rPr>
        <w:t xml:space="preserve">are encouraged to take pride in their </w:t>
      </w:r>
      <w:r w:rsidR="00164061">
        <w:rPr>
          <w:rFonts w:ascii="Calibri" w:hAnsi="Calibri"/>
          <w:sz w:val="20"/>
          <w:szCs w:val="20"/>
        </w:rPr>
        <w:t>H</w:t>
      </w:r>
      <w:r>
        <w:rPr>
          <w:rFonts w:ascii="Calibri" w:hAnsi="Calibri"/>
          <w:sz w:val="20"/>
          <w:szCs w:val="20"/>
        </w:rPr>
        <w:t xml:space="preserve">ouse, which in turn promotes a sense of belonging. House </w:t>
      </w:r>
      <w:r w:rsidR="002706EA">
        <w:rPr>
          <w:rFonts w:ascii="Calibri" w:hAnsi="Calibri"/>
          <w:sz w:val="20"/>
          <w:szCs w:val="20"/>
        </w:rPr>
        <w:t>P</w:t>
      </w:r>
      <w:r>
        <w:rPr>
          <w:rFonts w:ascii="Calibri" w:hAnsi="Calibri"/>
          <w:sz w:val="20"/>
          <w:szCs w:val="20"/>
        </w:rPr>
        <w:t>oints</w:t>
      </w:r>
      <w:r w:rsidRPr="004C7CCE">
        <w:rPr>
          <w:rFonts w:ascii="Calibri" w:hAnsi="Calibri"/>
          <w:sz w:val="20"/>
          <w:szCs w:val="20"/>
        </w:rPr>
        <w:t xml:space="preserve"> can be awarded by any adult in the </w:t>
      </w:r>
      <w:r w:rsidR="00936147">
        <w:rPr>
          <w:rFonts w:ascii="Calibri" w:hAnsi="Calibri"/>
          <w:sz w:val="20"/>
          <w:szCs w:val="20"/>
        </w:rPr>
        <w:t>school</w:t>
      </w:r>
      <w:r w:rsidRPr="004C7CCE">
        <w:rPr>
          <w:rFonts w:ascii="Calibri" w:hAnsi="Calibri"/>
          <w:sz w:val="20"/>
          <w:szCs w:val="20"/>
        </w:rPr>
        <w:t xml:space="preserve"> and build toward the </w:t>
      </w:r>
      <w:r>
        <w:rPr>
          <w:rFonts w:ascii="Calibri" w:hAnsi="Calibri"/>
          <w:sz w:val="20"/>
          <w:szCs w:val="20"/>
        </w:rPr>
        <w:t>House totals for the week.</w:t>
      </w:r>
      <w:r w:rsidR="003B6C6B">
        <w:rPr>
          <w:rFonts w:ascii="Calibri" w:hAnsi="Calibri"/>
          <w:sz w:val="20"/>
          <w:szCs w:val="20"/>
        </w:rPr>
        <w:t xml:space="preserve"> </w:t>
      </w:r>
      <w:r w:rsidR="00537A4C">
        <w:rPr>
          <w:rFonts w:ascii="Calibri" w:hAnsi="Calibri"/>
          <w:sz w:val="20"/>
          <w:szCs w:val="20"/>
        </w:rPr>
        <w:t>Children</w:t>
      </w:r>
      <w:r>
        <w:rPr>
          <w:rFonts w:ascii="Calibri" w:hAnsi="Calibri"/>
          <w:sz w:val="20"/>
          <w:szCs w:val="20"/>
        </w:rPr>
        <w:t xml:space="preserve"> may receive 1, 5 or</w:t>
      </w:r>
      <w:r w:rsidR="00B8373B">
        <w:rPr>
          <w:rFonts w:ascii="Calibri" w:hAnsi="Calibri"/>
          <w:sz w:val="20"/>
          <w:szCs w:val="20"/>
        </w:rPr>
        <w:t>,</w:t>
      </w:r>
      <w:r>
        <w:rPr>
          <w:rFonts w:ascii="Calibri" w:hAnsi="Calibri"/>
          <w:sz w:val="20"/>
          <w:szCs w:val="20"/>
        </w:rPr>
        <w:t xml:space="preserve"> in rare cases, 10 </w:t>
      </w:r>
      <w:r w:rsidR="002706EA">
        <w:rPr>
          <w:rFonts w:ascii="Calibri" w:hAnsi="Calibri"/>
          <w:sz w:val="20"/>
          <w:szCs w:val="20"/>
        </w:rPr>
        <w:t>H</w:t>
      </w:r>
      <w:r>
        <w:rPr>
          <w:rFonts w:ascii="Calibri" w:hAnsi="Calibri"/>
          <w:sz w:val="20"/>
          <w:szCs w:val="20"/>
        </w:rPr>
        <w:t xml:space="preserve">ouse </w:t>
      </w:r>
      <w:r w:rsidR="002706EA">
        <w:rPr>
          <w:rFonts w:ascii="Calibri" w:hAnsi="Calibri"/>
          <w:sz w:val="20"/>
          <w:szCs w:val="20"/>
        </w:rPr>
        <w:t>P</w:t>
      </w:r>
      <w:r>
        <w:rPr>
          <w:rFonts w:ascii="Calibri" w:hAnsi="Calibri"/>
          <w:sz w:val="20"/>
          <w:szCs w:val="20"/>
        </w:rPr>
        <w:t xml:space="preserve">oints.  </w:t>
      </w:r>
      <w:r w:rsidRPr="004C7CCE">
        <w:rPr>
          <w:rFonts w:ascii="Calibri" w:hAnsi="Calibri"/>
          <w:sz w:val="20"/>
          <w:szCs w:val="20"/>
        </w:rPr>
        <w:t xml:space="preserve">All classrooms have a display for children to attach their </w:t>
      </w:r>
      <w:r w:rsidR="002706EA">
        <w:rPr>
          <w:rFonts w:ascii="Calibri" w:hAnsi="Calibri"/>
          <w:sz w:val="20"/>
          <w:szCs w:val="20"/>
        </w:rPr>
        <w:t>H</w:t>
      </w:r>
      <w:r w:rsidRPr="004C7CCE">
        <w:rPr>
          <w:rFonts w:ascii="Calibri" w:hAnsi="Calibri"/>
          <w:sz w:val="20"/>
          <w:szCs w:val="20"/>
        </w:rPr>
        <w:t xml:space="preserve">ouse </w:t>
      </w:r>
      <w:r w:rsidR="002706EA">
        <w:rPr>
          <w:rFonts w:ascii="Calibri" w:hAnsi="Calibri"/>
          <w:sz w:val="20"/>
          <w:szCs w:val="20"/>
        </w:rPr>
        <w:t>P</w:t>
      </w:r>
      <w:r w:rsidRPr="004C7CCE">
        <w:rPr>
          <w:rFonts w:ascii="Calibri" w:hAnsi="Calibri"/>
          <w:sz w:val="20"/>
          <w:szCs w:val="20"/>
        </w:rPr>
        <w:t>oints to.</w:t>
      </w:r>
      <w:r w:rsidR="000E2112">
        <w:rPr>
          <w:rFonts w:ascii="Calibri" w:hAnsi="Calibri"/>
          <w:sz w:val="20"/>
          <w:szCs w:val="20"/>
        </w:rPr>
        <w:t xml:space="preserve">  Year 6 pupils are involved in collating and reporting back on house point totals each week. </w:t>
      </w:r>
    </w:p>
    <w:p w14:paraId="693B8698" w14:textId="77777777" w:rsidR="003B6C6B" w:rsidRDefault="003B6C6B" w:rsidP="00B26C7F">
      <w:pPr>
        <w:jc w:val="both"/>
        <w:rPr>
          <w:rFonts w:ascii="Calibri" w:hAnsi="Calibri"/>
          <w:sz w:val="20"/>
          <w:szCs w:val="20"/>
        </w:rPr>
      </w:pPr>
    </w:p>
    <w:p w14:paraId="2BA776C5" w14:textId="28342EDE" w:rsidR="003B6C6B" w:rsidRDefault="003B6C6B" w:rsidP="00B26C7F">
      <w:pPr>
        <w:jc w:val="both"/>
        <w:rPr>
          <w:rFonts w:ascii="Calibri" w:hAnsi="Calibri"/>
          <w:sz w:val="20"/>
          <w:szCs w:val="20"/>
        </w:rPr>
      </w:pPr>
      <w:r>
        <w:rPr>
          <w:rFonts w:ascii="Calibri" w:hAnsi="Calibri"/>
          <w:sz w:val="20"/>
          <w:szCs w:val="20"/>
        </w:rPr>
        <w:t>As part of the traffic light faces system, every classroom has a Gold Face</w:t>
      </w:r>
      <w:r w:rsidR="000E2112">
        <w:rPr>
          <w:rFonts w:ascii="Calibri" w:hAnsi="Calibri"/>
          <w:sz w:val="20"/>
          <w:szCs w:val="20"/>
        </w:rPr>
        <w:t xml:space="preserve">, </w:t>
      </w:r>
      <w:r>
        <w:rPr>
          <w:rFonts w:ascii="Calibri" w:hAnsi="Calibri"/>
          <w:sz w:val="20"/>
          <w:szCs w:val="20"/>
        </w:rPr>
        <w:t>where children who have exhibited exemplary behaviour will be placed.  Children who manage to achieve this will also be awarded with 5 house points.</w:t>
      </w:r>
    </w:p>
    <w:p w14:paraId="01E09387" w14:textId="77777777" w:rsidR="00701A9C" w:rsidRDefault="00701A9C" w:rsidP="00B26C7F">
      <w:pPr>
        <w:jc w:val="both"/>
        <w:rPr>
          <w:rFonts w:ascii="Calibri" w:hAnsi="Calibri"/>
          <w:sz w:val="20"/>
          <w:szCs w:val="20"/>
        </w:rPr>
      </w:pPr>
    </w:p>
    <w:p w14:paraId="4D6AD3CD" w14:textId="7230954A" w:rsidR="00701A9C" w:rsidRPr="004C7CCE" w:rsidRDefault="00701A9C" w:rsidP="00B26C7F">
      <w:pPr>
        <w:jc w:val="both"/>
        <w:rPr>
          <w:rFonts w:ascii="Calibri" w:hAnsi="Calibri"/>
          <w:sz w:val="20"/>
          <w:szCs w:val="20"/>
        </w:rPr>
      </w:pPr>
      <w:r>
        <w:rPr>
          <w:rFonts w:ascii="Calibri" w:hAnsi="Calibri"/>
          <w:sz w:val="20"/>
          <w:szCs w:val="20"/>
        </w:rPr>
        <w:t xml:space="preserve">The Senior Leadership team are to be proactively used to support </w:t>
      </w:r>
      <w:r w:rsidR="0022467F">
        <w:rPr>
          <w:rFonts w:ascii="Calibri" w:hAnsi="Calibri"/>
          <w:sz w:val="20"/>
          <w:szCs w:val="20"/>
        </w:rPr>
        <w:t>the promotion of desirable behaviour</w:t>
      </w:r>
      <w:r w:rsidR="00F63384">
        <w:rPr>
          <w:rFonts w:ascii="Calibri" w:hAnsi="Calibri"/>
          <w:sz w:val="20"/>
          <w:szCs w:val="20"/>
        </w:rPr>
        <w:t>s and academic related achievements</w:t>
      </w:r>
      <w:r w:rsidR="0022467F">
        <w:rPr>
          <w:rFonts w:ascii="Calibri" w:hAnsi="Calibri"/>
          <w:sz w:val="20"/>
          <w:szCs w:val="20"/>
        </w:rPr>
        <w:t>.  Staff may send children who</w:t>
      </w:r>
      <w:r w:rsidR="00F63384">
        <w:rPr>
          <w:rFonts w:ascii="Calibri" w:hAnsi="Calibri"/>
          <w:sz w:val="20"/>
          <w:szCs w:val="20"/>
        </w:rPr>
        <w:t>m</w:t>
      </w:r>
      <w:r w:rsidR="0022467F">
        <w:rPr>
          <w:rFonts w:ascii="Calibri" w:hAnsi="Calibri"/>
          <w:sz w:val="20"/>
          <w:szCs w:val="20"/>
        </w:rPr>
        <w:t xml:space="preserve"> they feel deserve such attention to SLT</w:t>
      </w:r>
      <w:r w:rsidR="00F63384">
        <w:rPr>
          <w:rFonts w:ascii="Calibri" w:hAnsi="Calibri"/>
          <w:sz w:val="20"/>
          <w:szCs w:val="20"/>
        </w:rPr>
        <w:t xml:space="preserve">.   SLT will </w:t>
      </w:r>
      <w:r w:rsidR="00027666">
        <w:rPr>
          <w:rFonts w:ascii="Calibri" w:hAnsi="Calibri"/>
          <w:sz w:val="20"/>
          <w:szCs w:val="20"/>
        </w:rPr>
        <w:t xml:space="preserve">issue merit stickers linked to the school values and may contact parents through email, phone or a postcard home to </w:t>
      </w:r>
      <w:r w:rsidR="007529F2">
        <w:rPr>
          <w:rFonts w:ascii="Calibri" w:hAnsi="Calibri"/>
          <w:sz w:val="20"/>
          <w:szCs w:val="20"/>
        </w:rPr>
        <w:t xml:space="preserve">celebrate these successes. </w:t>
      </w:r>
    </w:p>
    <w:p w14:paraId="52843F94" w14:textId="77777777" w:rsidR="004C7CCE" w:rsidRPr="004C7CCE" w:rsidRDefault="004C7CCE" w:rsidP="00B26C7F">
      <w:pPr>
        <w:jc w:val="both"/>
        <w:rPr>
          <w:rFonts w:ascii="Calibri" w:hAnsi="Calibri"/>
          <w:sz w:val="20"/>
          <w:szCs w:val="20"/>
        </w:rPr>
      </w:pPr>
    </w:p>
    <w:p w14:paraId="3687ECB4" w14:textId="66DC88F8" w:rsidR="004C7CCE" w:rsidRPr="004C7CCE" w:rsidRDefault="004C7CCE" w:rsidP="00B26C7F">
      <w:pPr>
        <w:jc w:val="both"/>
        <w:rPr>
          <w:rFonts w:ascii="Calibri" w:hAnsi="Calibri"/>
          <w:sz w:val="20"/>
          <w:szCs w:val="20"/>
        </w:rPr>
      </w:pPr>
      <w:r w:rsidRPr="004C7CCE">
        <w:rPr>
          <w:rFonts w:ascii="Calibri" w:hAnsi="Calibri"/>
          <w:sz w:val="20"/>
          <w:szCs w:val="20"/>
        </w:rPr>
        <w:t>A weekly Celebration Assembly update</w:t>
      </w:r>
      <w:r w:rsidR="00B8373B">
        <w:rPr>
          <w:rFonts w:ascii="Calibri" w:hAnsi="Calibri"/>
          <w:sz w:val="20"/>
          <w:szCs w:val="20"/>
        </w:rPr>
        <w:t>s</w:t>
      </w:r>
      <w:r w:rsidRPr="004C7CCE">
        <w:rPr>
          <w:rFonts w:ascii="Calibri" w:hAnsi="Calibri"/>
          <w:sz w:val="20"/>
          <w:szCs w:val="20"/>
        </w:rPr>
        <w:t xml:space="preserve"> the children </w:t>
      </w:r>
      <w:r w:rsidR="00B8373B">
        <w:rPr>
          <w:rFonts w:ascii="Calibri" w:hAnsi="Calibri"/>
          <w:sz w:val="20"/>
          <w:szCs w:val="20"/>
        </w:rPr>
        <w:t xml:space="preserve">on how many points each </w:t>
      </w:r>
      <w:r w:rsidR="002706EA">
        <w:rPr>
          <w:rFonts w:ascii="Calibri" w:hAnsi="Calibri"/>
          <w:sz w:val="20"/>
          <w:szCs w:val="20"/>
        </w:rPr>
        <w:t>H</w:t>
      </w:r>
      <w:r w:rsidR="00B8373B">
        <w:rPr>
          <w:rFonts w:ascii="Calibri" w:hAnsi="Calibri"/>
          <w:sz w:val="20"/>
          <w:szCs w:val="20"/>
        </w:rPr>
        <w:t xml:space="preserve">ouse has </w:t>
      </w:r>
      <w:proofErr w:type="gramStart"/>
      <w:r w:rsidR="00B8373B">
        <w:rPr>
          <w:rFonts w:ascii="Calibri" w:hAnsi="Calibri"/>
          <w:sz w:val="20"/>
          <w:szCs w:val="20"/>
        </w:rPr>
        <w:t>achieved</w:t>
      </w:r>
      <w:proofErr w:type="gramEnd"/>
      <w:r w:rsidR="00B8373B">
        <w:rPr>
          <w:rFonts w:ascii="Calibri" w:hAnsi="Calibri"/>
          <w:sz w:val="20"/>
          <w:szCs w:val="20"/>
        </w:rPr>
        <w:t xml:space="preserve"> and</w:t>
      </w:r>
      <w:r w:rsidRPr="004C7CCE">
        <w:rPr>
          <w:rFonts w:ascii="Calibri" w:hAnsi="Calibri"/>
          <w:sz w:val="20"/>
          <w:szCs w:val="20"/>
        </w:rPr>
        <w:t xml:space="preserve"> which House has won the House Cup for that week. At this </w:t>
      </w:r>
      <w:r w:rsidR="002706EA">
        <w:rPr>
          <w:rFonts w:ascii="Calibri" w:hAnsi="Calibri"/>
          <w:sz w:val="20"/>
          <w:szCs w:val="20"/>
        </w:rPr>
        <w:t>A</w:t>
      </w:r>
      <w:r w:rsidRPr="004C7CCE">
        <w:rPr>
          <w:rFonts w:ascii="Calibri" w:hAnsi="Calibri"/>
          <w:sz w:val="20"/>
          <w:szCs w:val="20"/>
        </w:rPr>
        <w:t xml:space="preserve">ssembly, one or two children per class will also be celebrated with a certificate for exhibiting exemplary </w:t>
      </w:r>
      <w:r w:rsidR="00B8373B">
        <w:rPr>
          <w:rFonts w:ascii="Calibri" w:hAnsi="Calibri"/>
          <w:sz w:val="20"/>
          <w:szCs w:val="20"/>
        </w:rPr>
        <w:t xml:space="preserve">attitudes and behaviour. A </w:t>
      </w:r>
      <w:r w:rsidRPr="004C7CCE">
        <w:rPr>
          <w:rFonts w:ascii="Calibri" w:hAnsi="Calibri"/>
          <w:sz w:val="20"/>
          <w:szCs w:val="20"/>
        </w:rPr>
        <w:t xml:space="preserve">theme for each week will be announced </w:t>
      </w:r>
      <w:r w:rsidR="00164061">
        <w:rPr>
          <w:rFonts w:ascii="Calibri" w:hAnsi="Calibri"/>
          <w:sz w:val="20"/>
          <w:szCs w:val="20"/>
        </w:rPr>
        <w:t>a</w:t>
      </w:r>
      <w:r w:rsidR="003B6C6B">
        <w:rPr>
          <w:rFonts w:ascii="Calibri" w:hAnsi="Calibri"/>
          <w:sz w:val="20"/>
          <w:szCs w:val="20"/>
        </w:rPr>
        <w:t xml:space="preserve">t Monday </w:t>
      </w:r>
      <w:r w:rsidR="00936147">
        <w:rPr>
          <w:rFonts w:ascii="Calibri" w:hAnsi="Calibri"/>
          <w:sz w:val="20"/>
          <w:szCs w:val="20"/>
        </w:rPr>
        <w:t>A</w:t>
      </w:r>
      <w:r w:rsidRPr="004C7CCE">
        <w:rPr>
          <w:rFonts w:ascii="Calibri" w:hAnsi="Calibri"/>
          <w:sz w:val="20"/>
          <w:szCs w:val="20"/>
        </w:rPr>
        <w:t xml:space="preserve">ssembly by the </w:t>
      </w:r>
      <w:r w:rsidR="00936147">
        <w:rPr>
          <w:rFonts w:ascii="Calibri" w:hAnsi="Calibri"/>
          <w:sz w:val="20"/>
          <w:szCs w:val="20"/>
        </w:rPr>
        <w:t>Head T</w:t>
      </w:r>
      <w:r w:rsidR="00B8373B" w:rsidRPr="004C7CCE">
        <w:rPr>
          <w:rFonts w:ascii="Calibri" w:hAnsi="Calibri"/>
          <w:sz w:val="20"/>
          <w:szCs w:val="20"/>
        </w:rPr>
        <w:t>eacher</w:t>
      </w:r>
      <w:r w:rsidRPr="004C7CCE">
        <w:rPr>
          <w:rFonts w:ascii="Calibri" w:hAnsi="Calibri"/>
          <w:sz w:val="20"/>
          <w:szCs w:val="20"/>
        </w:rPr>
        <w:t xml:space="preserve"> and will reflect </w:t>
      </w:r>
      <w:r w:rsidR="000E2112">
        <w:rPr>
          <w:rFonts w:ascii="Calibri" w:hAnsi="Calibri"/>
          <w:sz w:val="20"/>
          <w:szCs w:val="20"/>
        </w:rPr>
        <w:t>our</w:t>
      </w:r>
      <w:r w:rsidRPr="004C7CCE">
        <w:rPr>
          <w:rFonts w:ascii="Calibri" w:hAnsi="Calibri"/>
          <w:sz w:val="20"/>
          <w:szCs w:val="20"/>
        </w:rPr>
        <w:t xml:space="preserve"> aims and values. </w:t>
      </w:r>
    </w:p>
    <w:p w14:paraId="11FB797E" w14:textId="77777777" w:rsidR="006E53B4" w:rsidRDefault="006E53B4" w:rsidP="00B26C7F">
      <w:pPr>
        <w:jc w:val="both"/>
        <w:rPr>
          <w:rFonts w:ascii="Calibri" w:hAnsi="Calibri"/>
          <w:sz w:val="20"/>
          <w:szCs w:val="20"/>
        </w:rPr>
      </w:pPr>
    </w:p>
    <w:p w14:paraId="1F18C484" w14:textId="2A838113" w:rsidR="004C7CCE" w:rsidRPr="004C7CCE" w:rsidRDefault="004C7CCE" w:rsidP="00B26C7F">
      <w:pPr>
        <w:jc w:val="both"/>
        <w:rPr>
          <w:rFonts w:ascii="Calibri" w:hAnsi="Calibri"/>
          <w:sz w:val="20"/>
          <w:szCs w:val="20"/>
        </w:rPr>
      </w:pPr>
      <w:r w:rsidRPr="004C7CCE">
        <w:rPr>
          <w:rFonts w:ascii="Calibri" w:hAnsi="Calibri"/>
          <w:sz w:val="20"/>
          <w:szCs w:val="20"/>
        </w:rPr>
        <w:t>In Year 6, children can build evidence of positive behaviours and deeds to</w:t>
      </w:r>
      <w:r w:rsidR="00936147">
        <w:rPr>
          <w:rFonts w:ascii="Calibri" w:hAnsi="Calibri"/>
          <w:sz w:val="20"/>
          <w:szCs w:val="20"/>
        </w:rPr>
        <w:t xml:space="preserve"> work toward attaining a SHINE Bronze A</w:t>
      </w:r>
      <w:r w:rsidRPr="004C7CCE">
        <w:rPr>
          <w:rFonts w:ascii="Calibri" w:hAnsi="Calibri"/>
          <w:sz w:val="20"/>
          <w:szCs w:val="20"/>
        </w:rPr>
        <w:t xml:space="preserve">ward. The award is designed to epitomise the values and behaviours that </w:t>
      </w:r>
      <w:r w:rsidR="00936147">
        <w:rPr>
          <w:rFonts w:ascii="Calibri" w:hAnsi="Calibri"/>
          <w:sz w:val="20"/>
          <w:szCs w:val="20"/>
        </w:rPr>
        <w:t>Cottenham</w:t>
      </w:r>
      <w:r w:rsidR="000E2112">
        <w:rPr>
          <w:rFonts w:ascii="Calibri" w:hAnsi="Calibri"/>
          <w:sz w:val="20"/>
          <w:szCs w:val="20"/>
        </w:rPr>
        <w:t xml:space="preserve"> </w:t>
      </w:r>
      <w:r w:rsidR="00936147">
        <w:rPr>
          <w:rFonts w:ascii="Calibri" w:hAnsi="Calibri"/>
          <w:sz w:val="20"/>
          <w:szCs w:val="20"/>
        </w:rPr>
        <w:t>Primary</w:t>
      </w:r>
      <w:r w:rsidR="000E2112">
        <w:rPr>
          <w:rFonts w:ascii="Calibri" w:hAnsi="Calibri"/>
          <w:sz w:val="20"/>
          <w:szCs w:val="20"/>
        </w:rPr>
        <w:t xml:space="preserve"> </w:t>
      </w:r>
      <w:r w:rsidR="00936147">
        <w:rPr>
          <w:rFonts w:ascii="Calibri" w:hAnsi="Calibri"/>
          <w:sz w:val="20"/>
          <w:szCs w:val="20"/>
        </w:rPr>
        <w:t>School</w:t>
      </w:r>
      <w:r w:rsidRPr="004C7CCE">
        <w:rPr>
          <w:rFonts w:ascii="Calibri" w:hAnsi="Calibri"/>
          <w:sz w:val="20"/>
          <w:szCs w:val="20"/>
        </w:rPr>
        <w:t xml:space="preserve"> wish</w:t>
      </w:r>
      <w:r w:rsidR="00B8373B">
        <w:rPr>
          <w:rFonts w:ascii="Calibri" w:hAnsi="Calibri"/>
          <w:sz w:val="20"/>
          <w:szCs w:val="20"/>
        </w:rPr>
        <w:t>es</w:t>
      </w:r>
      <w:r w:rsidR="009A74CE">
        <w:rPr>
          <w:rFonts w:ascii="Calibri" w:hAnsi="Calibri"/>
          <w:sz w:val="20"/>
          <w:szCs w:val="20"/>
        </w:rPr>
        <w:t xml:space="preserve"> to promote.</w:t>
      </w:r>
      <w:r w:rsidR="00936147">
        <w:rPr>
          <w:rFonts w:ascii="Calibri" w:hAnsi="Calibri"/>
          <w:sz w:val="20"/>
          <w:szCs w:val="20"/>
        </w:rPr>
        <w:t xml:space="preserve"> Children will receive 10 House Point</w:t>
      </w:r>
      <w:r w:rsidRPr="004C7CCE">
        <w:rPr>
          <w:rFonts w:ascii="Calibri" w:hAnsi="Calibri"/>
          <w:sz w:val="20"/>
          <w:szCs w:val="20"/>
        </w:rPr>
        <w:t>s for each aspect of the award that they are able to evidence and a further 10</w:t>
      </w:r>
      <w:r w:rsidR="00936147">
        <w:rPr>
          <w:rFonts w:ascii="Calibri" w:hAnsi="Calibri"/>
          <w:sz w:val="20"/>
          <w:szCs w:val="20"/>
        </w:rPr>
        <w:t xml:space="preserve"> House Points</w:t>
      </w:r>
      <w:r w:rsidRPr="004C7CCE">
        <w:rPr>
          <w:rFonts w:ascii="Calibri" w:hAnsi="Calibri"/>
          <w:sz w:val="20"/>
          <w:szCs w:val="20"/>
        </w:rPr>
        <w:t xml:space="preserve"> and a SHINE badge once they have achieved all 5 aspects of the award. The 5 aspects of the </w:t>
      </w:r>
      <w:r w:rsidR="00936147">
        <w:rPr>
          <w:rFonts w:ascii="Calibri" w:hAnsi="Calibri"/>
          <w:sz w:val="20"/>
          <w:szCs w:val="20"/>
        </w:rPr>
        <w:t>SHINE A</w:t>
      </w:r>
      <w:r w:rsidRPr="004C7CCE">
        <w:rPr>
          <w:rFonts w:ascii="Calibri" w:hAnsi="Calibri"/>
          <w:sz w:val="20"/>
          <w:szCs w:val="20"/>
        </w:rPr>
        <w:t>ward are:</w:t>
      </w:r>
    </w:p>
    <w:p w14:paraId="1437AE4F" w14:textId="77777777" w:rsidR="004C7CCE" w:rsidRPr="004C7CCE" w:rsidRDefault="004C7CCE" w:rsidP="00B26C7F">
      <w:pPr>
        <w:jc w:val="both"/>
        <w:rPr>
          <w:rFonts w:ascii="Calibri" w:hAnsi="Calibri"/>
          <w:sz w:val="20"/>
          <w:szCs w:val="20"/>
        </w:rPr>
      </w:pPr>
    </w:p>
    <w:p w14:paraId="3726C293" w14:textId="77777777" w:rsidR="004C7CCE" w:rsidRPr="004C7CCE" w:rsidRDefault="004C7CCE" w:rsidP="00B26C7F">
      <w:pPr>
        <w:numPr>
          <w:ilvl w:val="0"/>
          <w:numId w:val="4"/>
        </w:numPr>
        <w:jc w:val="both"/>
        <w:rPr>
          <w:rFonts w:ascii="Calibri" w:hAnsi="Calibri"/>
          <w:sz w:val="20"/>
          <w:szCs w:val="20"/>
        </w:rPr>
      </w:pPr>
      <w:r w:rsidRPr="004C7CCE">
        <w:rPr>
          <w:rFonts w:ascii="Calibri" w:hAnsi="Calibri"/>
          <w:sz w:val="20"/>
          <w:szCs w:val="20"/>
        </w:rPr>
        <w:t>Succeed</w:t>
      </w:r>
    </w:p>
    <w:p w14:paraId="65034BE1" w14:textId="77777777" w:rsidR="004C7CCE" w:rsidRPr="004C7CCE" w:rsidRDefault="004C7CCE" w:rsidP="00B26C7F">
      <w:pPr>
        <w:numPr>
          <w:ilvl w:val="0"/>
          <w:numId w:val="4"/>
        </w:numPr>
        <w:jc w:val="both"/>
        <w:rPr>
          <w:rFonts w:ascii="Calibri" w:hAnsi="Calibri"/>
          <w:sz w:val="20"/>
          <w:szCs w:val="20"/>
        </w:rPr>
      </w:pPr>
      <w:r w:rsidRPr="004C7CCE">
        <w:rPr>
          <w:rFonts w:ascii="Calibri" w:hAnsi="Calibri"/>
          <w:sz w:val="20"/>
          <w:szCs w:val="20"/>
        </w:rPr>
        <w:t>Help Others</w:t>
      </w:r>
    </w:p>
    <w:p w14:paraId="4A82E5B5" w14:textId="77777777" w:rsidR="004C7CCE" w:rsidRPr="004C7CCE" w:rsidRDefault="004C7CCE" w:rsidP="00B26C7F">
      <w:pPr>
        <w:numPr>
          <w:ilvl w:val="0"/>
          <w:numId w:val="4"/>
        </w:numPr>
        <w:jc w:val="both"/>
        <w:rPr>
          <w:rFonts w:ascii="Calibri" w:hAnsi="Calibri"/>
          <w:sz w:val="20"/>
          <w:szCs w:val="20"/>
        </w:rPr>
      </w:pPr>
      <w:r w:rsidRPr="004C7CCE">
        <w:rPr>
          <w:rFonts w:ascii="Calibri" w:hAnsi="Calibri"/>
          <w:sz w:val="20"/>
          <w:szCs w:val="20"/>
        </w:rPr>
        <w:t>Inspire</w:t>
      </w:r>
    </w:p>
    <w:p w14:paraId="1AB32AF8" w14:textId="77777777" w:rsidR="004C7CCE" w:rsidRPr="004C7CCE" w:rsidRDefault="004C7CCE" w:rsidP="00B26C7F">
      <w:pPr>
        <w:numPr>
          <w:ilvl w:val="0"/>
          <w:numId w:val="4"/>
        </w:numPr>
        <w:jc w:val="both"/>
        <w:rPr>
          <w:rFonts w:ascii="Calibri" w:hAnsi="Calibri"/>
          <w:sz w:val="20"/>
          <w:szCs w:val="20"/>
        </w:rPr>
      </w:pPr>
      <w:r w:rsidRPr="004C7CCE">
        <w:rPr>
          <w:rFonts w:ascii="Calibri" w:hAnsi="Calibri"/>
          <w:sz w:val="20"/>
          <w:szCs w:val="20"/>
        </w:rPr>
        <w:t>Never Give Up</w:t>
      </w:r>
    </w:p>
    <w:p w14:paraId="66843A3E" w14:textId="77777777" w:rsidR="004C7CCE" w:rsidRPr="004C7CCE" w:rsidRDefault="004C7CCE" w:rsidP="00B26C7F">
      <w:pPr>
        <w:numPr>
          <w:ilvl w:val="0"/>
          <w:numId w:val="4"/>
        </w:numPr>
        <w:jc w:val="both"/>
        <w:rPr>
          <w:rFonts w:ascii="Calibri" w:hAnsi="Calibri"/>
          <w:sz w:val="20"/>
          <w:szCs w:val="20"/>
        </w:rPr>
      </w:pPr>
      <w:r w:rsidRPr="004C7CCE">
        <w:rPr>
          <w:rFonts w:ascii="Calibri" w:hAnsi="Calibri"/>
          <w:sz w:val="20"/>
          <w:szCs w:val="20"/>
        </w:rPr>
        <w:t>Engage</w:t>
      </w:r>
    </w:p>
    <w:p w14:paraId="79BB47AB" w14:textId="77777777" w:rsidR="004C7CCE" w:rsidRPr="004C7CCE" w:rsidRDefault="004C7CCE" w:rsidP="004C7CCE">
      <w:pPr>
        <w:jc w:val="both"/>
        <w:rPr>
          <w:rFonts w:ascii="Calibri" w:hAnsi="Calibri"/>
          <w:sz w:val="20"/>
          <w:szCs w:val="20"/>
        </w:rPr>
      </w:pPr>
    </w:p>
    <w:p w14:paraId="20B96196" w14:textId="77777777" w:rsidR="004C7CCE" w:rsidRDefault="004C7CCE" w:rsidP="004C7CCE">
      <w:pPr>
        <w:jc w:val="both"/>
        <w:rPr>
          <w:rFonts w:ascii="Calibri" w:hAnsi="Calibri"/>
          <w:sz w:val="20"/>
          <w:szCs w:val="20"/>
        </w:rPr>
      </w:pPr>
      <w:r w:rsidRPr="004C7CCE">
        <w:rPr>
          <w:rFonts w:ascii="Calibri" w:hAnsi="Calibri"/>
          <w:sz w:val="20"/>
          <w:szCs w:val="20"/>
        </w:rPr>
        <w:t>There will also be occasional whole-</w:t>
      </w:r>
      <w:r w:rsidR="00936147">
        <w:rPr>
          <w:rFonts w:ascii="Calibri" w:hAnsi="Calibri"/>
          <w:sz w:val="20"/>
          <w:szCs w:val="20"/>
        </w:rPr>
        <w:t>school</w:t>
      </w:r>
      <w:r w:rsidRPr="004C7CCE">
        <w:rPr>
          <w:rFonts w:ascii="Calibri" w:hAnsi="Calibri"/>
          <w:sz w:val="20"/>
          <w:szCs w:val="20"/>
        </w:rPr>
        <w:t xml:space="preserve"> initiatives to promote the </w:t>
      </w:r>
      <w:r w:rsidR="00936147">
        <w:rPr>
          <w:rFonts w:ascii="Calibri" w:hAnsi="Calibri"/>
          <w:sz w:val="20"/>
          <w:szCs w:val="20"/>
        </w:rPr>
        <w:t>school</w:t>
      </w:r>
      <w:r w:rsidRPr="004C7CCE">
        <w:rPr>
          <w:rFonts w:ascii="Calibri" w:hAnsi="Calibri"/>
          <w:sz w:val="20"/>
          <w:szCs w:val="20"/>
        </w:rPr>
        <w:t xml:space="preserve">’s curriculum aims and values. These will also be shared and celebrated through assemblies and </w:t>
      </w:r>
      <w:proofErr w:type="gramStart"/>
      <w:r w:rsidRPr="004C7CCE">
        <w:rPr>
          <w:rFonts w:ascii="Calibri" w:hAnsi="Calibri"/>
          <w:sz w:val="20"/>
          <w:szCs w:val="20"/>
        </w:rPr>
        <w:t>displays, and</w:t>
      </w:r>
      <w:proofErr w:type="gramEnd"/>
      <w:r w:rsidRPr="004C7CCE">
        <w:rPr>
          <w:rFonts w:ascii="Calibri" w:hAnsi="Calibri"/>
          <w:sz w:val="20"/>
          <w:szCs w:val="20"/>
        </w:rPr>
        <w:t xml:space="preserve"> will contribute to the weekly House Point total. </w:t>
      </w:r>
    </w:p>
    <w:p w14:paraId="02E171B7" w14:textId="77777777" w:rsidR="00B8373B" w:rsidRDefault="00B8373B" w:rsidP="004C7CCE">
      <w:pPr>
        <w:jc w:val="both"/>
        <w:rPr>
          <w:rFonts w:ascii="Calibri" w:hAnsi="Calibri"/>
          <w:sz w:val="20"/>
          <w:szCs w:val="20"/>
        </w:rPr>
      </w:pPr>
    </w:p>
    <w:p w14:paraId="1DD43221" w14:textId="438DEA38" w:rsidR="00D434EB" w:rsidRDefault="00B8373B" w:rsidP="003B6C6B">
      <w:pPr>
        <w:jc w:val="both"/>
        <w:rPr>
          <w:rFonts w:ascii="Calibri" w:hAnsi="Calibri"/>
          <w:sz w:val="20"/>
          <w:szCs w:val="20"/>
        </w:rPr>
      </w:pPr>
      <w:r>
        <w:rPr>
          <w:rFonts w:ascii="Calibri" w:hAnsi="Calibri"/>
          <w:sz w:val="20"/>
          <w:szCs w:val="20"/>
        </w:rPr>
        <w:t xml:space="preserve">In some cases, </w:t>
      </w:r>
      <w:r w:rsidR="00537A4C">
        <w:rPr>
          <w:rFonts w:ascii="Calibri" w:hAnsi="Calibri"/>
          <w:sz w:val="20"/>
          <w:szCs w:val="20"/>
        </w:rPr>
        <w:t>children</w:t>
      </w:r>
      <w:r>
        <w:rPr>
          <w:rFonts w:ascii="Calibri" w:hAnsi="Calibri"/>
          <w:sz w:val="20"/>
          <w:szCs w:val="20"/>
        </w:rPr>
        <w:t xml:space="preserve"> may need additional motivation to improve their behaviour. This may be due to </w:t>
      </w:r>
      <w:r w:rsidR="008818FA">
        <w:rPr>
          <w:rFonts w:ascii="Calibri" w:hAnsi="Calibri"/>
          <w:sz w:val="20"/>
          <w:szCs w:val="20"/>
        </w:rPr>
        <w:t>S</w:t>
      </w:r>
      <w:r w:rsidR="00936147">
        <w:rPr>
          <w:rFonts w:ascii="Calibri" w:hAnsi="Calibri"/>
          <w:sz w:val="20"/>
          <w:szCs w:val="20"/>
        </w:rPr>
        <w:t>ocial, Emotional and Mental H</w:t>
      </w:r>
      <w:r>
        <w:rPr>
          <w:rFonts w:ascii="Calibri" w:hAnsi="Calibri"/>
          <w:sz w:val="20"/>
          <w:szCs w:val="20"/>
        </w:rPr>
        <w:t>ealth (SEMH) needs or due to a different Special Educational Need (SEN) that means their understanding needs to be scaffolded further. This can take a variety of forms and will be documented in individual paperwork for that child, such as an Ind</w:t>
      </w:r>
      <w:r w:rsidR="008818FA">
        <w:rPr>
          <w:rFonts w:ascii="Calibri" w:hAnsi="Calibri"/>
          <w:sz w:val="20"/>
          <w:szCs w:val="20"/>
        </w:rPr>
        <w:t>ividual E</w:t>
      </w:r>
      <w:r>
        <w:rPr>
          <w:rFonts w:ascii="Calibri" w:hAnsi="Calibri"/>
          <w:sz w:val="20"/>
          <w:szCs w:val="20"/>
        </w:rPr>
        <w:t>ducation P</w:t>
      </w:r>
      <w:r w:rsidR="008818FA">
        <w:rPr>
          <w:rFonts w:ascii="Calibri" w:hAnsi="Calibri"/>
          <w:sz w:val="20"/>
          <w:szCs w:val="20"/>
        </w:rPr>
        <w:t xml:space="preserve">lan, a Risk </w:t>
      </w:r>
      <w:r w:rsidR="00D722B5">
        <w:rPr>
          <w:rFonts w:ascii="Calibri" w:hAnsi="Calibri"/>
          <w:sz w:val="20"/>
          <w:szCs w:val="20"/>
        </w:rPr>
        <w:t xml:space="preserve">Management </w:t>
      </w:r>
      <w:r w:rsidR="008818FA">
        <w:rPr>
          <w:rFonts w:ascii="Calibri" w:hAnsi="Calibri"/>
          <w:sz w:val="20"/>
          <w:szCs w:val="20"/>
        </w:rPr>
        <w:t>Plan,</w:t>
      </w:r>
      <w:r w:rsidR="00EB5F9A">
        <w:rPr>
          <w:rFonts w:ascii="Calibri" w:hAnsi="Calibri"/>
          <w:sz w:val="20"/>
          <w:szCs w:val="20"/>
        </w:rPr>
        <w:t xml:space="preserve"> </w:t>
      </w:r>
      <w:r w:rsidR="008818FA">
        <w:rPr>
          <w:rFonts w:ascii="Calibri" w:hAnsi="Calibri"/>
          <w:sz w:val="20"/>
          <w:szCs w:val="20"/>
        </w:rPr>
        <w:t>Pastoral</w:t>
      </w:r>
      <w:r>
        <w:rPr>
          <w:rFonts w:ascii="Calibri" w:hAnsi="Calibri"/>
          <w:sz w:val="20"/>
          <w:szCs w:val="20"/>
        </w:rPr>
        <w:t xml:space="preserve"> Support Plan</w:t>
      </w:r>
      <w:r w:rsidR="008818FA">
        <w:rPr>
          <w:rFonts w:ascii="Calibri" w:hAnsi="Calibri"/>
          <w:sz w:val="20"/>
          <w:szCs w:val="20"/>
        </w:rPr>
        <w:t xml:space="preserve"> or</w:t>
      </w:r>
      <w:r w:rsidR="00EB5F9A">
        <w:rPr>
          <w:rFonts w:ascii="Calibri" w:hAnsi="Calibri"/>
          <w:sz w:val="20"/>
          <w:szCs w:val="20"/>
        </w:rPr>
        <w:t xml:space="preserve"> their</w:t>
      </w:r>
      <w:r w:rsidR="00936147">
        <w:rPr>
          <w:rFonts w:ascii="Calibri" w:hAnsi="Calibri"/>
          <w:sz w:val="20"/>
          <w:szCs w:val="20"/>
        </w:rPr>
        <w:t xml:space="preserve"> </w:t>
      </w:r>
      <w:r w:rsidR="001D5F7E">
        <w:rPr>
          <w:rFonts w:ascii="Calibri" w:hAnsi="Calibri"/>
          <w:sz w:val="20"/>
          <w:szCs w:val="20"/>
        </w:rPr>
        <w:t>Education</w:t>
      </w:r>
      <w:r w:rsidR="00936147">
        <w:rPr>
          <w:rFonts w:ascii="Calibri" w:hAnsi="Calibri"/>
          <w:sz w:val="20"/>
          <w:szCs w:val="20"/>
        </w:rPr>
        <w:t>,</w:t>
      </w:r>
      <w:r w:rsidR="001D5F7E">
        <w:rPr>
          <w:rFonts w:ascii="Calibri" w:hAnsi="Calibri"/>
          <w:sz w:val="20"/>
          <w:szCs w:val="20"/>
        </w:rPr>
        <w:t xml:space="preserve"> Health and Care Plan</w:t>
      </w:r>
      <w:r w:rsidR="00EB5F9A">
        <w:rPr>
          <w:rFonts w:ascii="Calibri" w:hAnsi="Calibri"/>
          <w:sz w:val="20"/>
          <w:szCs w:val="20"/>
        </w:rPr>
        <w:t>.</w:t>
      </w:r>
    </w:p>
    <w:p w14:paraId="62A02CD2" w14:textId="77777777" w:rsidR="00C944BD" w:rsidRDefault="00C944BD" w:rsidP="003B6C6B">
      <w:pPr>
        <w:jc w:val="both"/>
        <w:rPr>
          <w:rFonts w:ascii="Calibri" w:hAnsi="Calibri"/>
          <w:sz w:val="20"/>
          <w:szCs w:val="20"/>
        </w:rPr>
      </w:pPr>
    </w:p>
    <w:p w14:paraId="12F7D544" w14:textId="77777777" w:rsidR="00C944BD" w:rsidRDefault="00C944BD" w:rsidP="003B6C6B">
      <w:pPr>
        <w:jc w:val="both"/>
        <w:rPr>
          <w:rFonts w:ascii="Calibri" w:hAnsi="Calibri"/>
          <w:sz w:val="20"/>
          <w:szCs w:val="20"/>
        </w:rPr>
      </w:pPr>
    </w:p>
    <w:p w14:paraId="7093DBC1" w14:textId="77777777" w:rsidR="00D434EB" w:rsidRPr="00547BD2" w:rsidRDefault="00D434EB" w:rsidP="00547BD2">
      <w:pPr>
        <w:pStyle w:val="ListParagraph"/>
        <w:rPr>
          <w:rFonts w:asciiTheme="minorHAnsi" w:hAnsiTheme="minorHAnsi"/>
          <w:sz w:val="20"/>
          <w:szCs w:val="20"/>
          <w:u w:val="single"/>
        </w:rPr>
      </w:pPr>
    </w:p>
    <w:p w14:paraId="73625BB1" w14:textId="77777777" w:rsidR="00547BD2" w:rsidRPr="00405657" w:rsidRDefault="00547BD2" w:rsidP="00281417">
      <w:pPr>
        <w:pStyle w:val="ListParagraph"/>
        <w:numPr>
          <w:ilvl w:val="0"/>
          <w:numId w:val="1"/>
        </w:numPr>
        <w:rPr>
          <w:rFonts w:asciiTheme="minorHAnsi" w:hAnsiTheme="minorHAnsi"/>
          <w:b/>
          <w:bCs/>
          <w:sz w:val="28"/>
          <w:szCs w:val="28"/>
          <w:u w:val="single"/>
        </w:rPr>
      </w:pPr>
      <w:r w:rsidRPr="00405657">
        <w:rPr>
          <w:rFonts w:asciiTheme="minorHAnsi" w:hAnsiTheme="minorHAnsi"/>
          <w:b/>
          <w:bCs/>
          <w:sz w:val="28"/>
          <w:szCs w:val="28"/>
          <w:u w:val="single"/>
        </w:rPr>
        <w:t>De-escalation and preventative strategies</w:t>
      </w:r>
    </w:p>
    <w:p w14:paraId="1F649AC0" w14:textId="77777777" w:rsidR="001D5F7E" w:rsidRDefault="001D5F7E" w:rsidP="001D5F7E">
      <w:pPr>
        <w:rPr>
          <w:rFonts w:asciiTheme="minorHAnsi" w:hAnsiTheme="minorHAnsi"/>
          <w:sz w:val="20"/>
          <w:szCs w:val="20"/>
          <w:u w:val="single"/>
        </w:rPr>
      </w:pPr>
    </w:p>
    <w:p w14:paraId="71917E8E" w14:textId="0FD8D234" w:rsidR="00E15560" w:rsidRDefault="00E15560" w:rsidP="00B26C7F">
      <w:pPr>
        <w:jc w:val="both"/>
        <w:rPr>
          <w:rFonts w:asciiTheme="minorHAnsi" w:hAnsiTheme="minorHAnsi"/>
          <w:sz w:val="20"/>
          <w:szCs w:val="20"/>
        </w:rPr>
      </w:pPr>
      <w:r>
        <w:rPr>
          <w:rFonts w:asciiTheme="minorHAnsi" w:hAnsiTheme="minorHAnsi"/>
          <w:sz w:val="20"/>
          <w:szCs w:val="20"/>
        </w:rPr>
        <w:t xml:space="preserve">In all cases, the </w:t>
      </w:r>
      <w:r w:rsidR="00936147">
        <w:rPr>
          <w:rFonts w:asciiTheme="minorHAnsi" w:hAnsiTheme="minorHAnsi"/>
          <w:sz w:val="20"/>
          <w:szCs w:val="20"/>
        </w:rPr>
        <w:t>school</w:t>
      </w:r>
      <w:r>
        <w:rPr>
          <w:rFonts w:asciiTheme="minorHAnsi" w:hAnsiTheme="minorHAnsi"/>
          <w:sz w:val="20"/>
          <w:szCs w:val="20"/>
        </w:rPr>
        <w:t>’s first aim is always to prevent undesirable behaviour and to de-esc</w:t>
      </w:r>
      <w:r w:rsidR="00D434EB">
        <w:rPr>
          <w:rFonts w:asciiTheme="minorHAnsi" w:hAnsiTheme="minorHAnsi"/>
          <w:sz w:val="20"/>
          <w:szCs w:val="20"/>
        </w:rPr>
        <w:t xml:space="preserve">alate behaviour when it begins.  </w:t>
      </w:r>
    </w:p>
    <w:p w14:paraId="75B10060" w14:textId="77777777" w:rsidR="00B26C7F" w:rsidRDefault="00B26C7F" w:rsidP="00B26C7F">
      <w:pPr>
        <w:jc w:val="both"/>
        <w:rPr>
          <w:rFonts w:asciiTheme="minorHAnsi" w:hAnsiTheme="minorHAnsi"/>
          <w:sz w:val="20"/>
          <w:szCs w:val="20"/>
        </w:rPr>
      </w:pPr>
    </w:p>
    <w:p w14:paraId="22684735" w14:textId="47DAD889" w:rsidR="001D5F7E" w:rsidRDefault="001D5F7E" w:rsidP="00B26C7F">
      <w:pPr>
        <w:jc w:val="both"/>
        <w:rPr>
          <w:rFonts w:asciiTheme="minorHAnsi" w:hAnsiTheme="minorHAnsi"/>
          <w:sz w:val="20"/>
          <w:szCs w:val="20"/>
        </w:rPr>
      </w:pPr>
      <w:r>
        <w:rPr>
          <w:rFonts w:asciiTheme="minorHAnsi" w:hAnsiTheme="minorHAnsi"/>
          <w:sz w:val="20"/>
          <w:szCs w:val="20"/>
        </w:rPr>
        <w:t>All teachers, teaching assistants and leaders</w:t>
      </w:r>
      <w:r w:rsidR="00936147">
        <w:rPr>
          <w:rFonts w:asciiTheme="minorHAnsi" w:hAnsiTheme="minorHAnsi"/>
          <w:sz w:val="20"/>
          <w:szCs w:val="20"/>
        </w:rPr>
        <w:t xml:space="preserve">hip staff </w:t>
      </w:r>
      <w:r w:rsidR="007529F2">
        <w:rPr>
          <w:rFonts w:asciiTheme="minorHAnsi" w:hAnsiTheme="minorHAnsi"/>
          <w:sz w:val="20"/>
          <w:szCs w:val="20"/>
        </w:rPr>
        <w:t xml:space="preserve">receive cascaded training in line with The Cambridgeshire Therapeutic Thinking Approach. </w:t>
      </w:r>
      <w:r w:rsidR="00BD533A">
        <w:rPr>
          <w:rFonts w:asciiTheme="minorHAnsi" w:hAnsiTheme="minorHAnsi"/>
          <w:sz w:val="20"/>
          <w:szCs w:val="20"/>
        </w:rPr>
        <w:t>The Inclusion Lead</w:t>
      </w:r>
      <w:r w:rsidR="002E77DE">
        <w:rPr>
          <w:rFonts w:asciiTheme="minorHAnsi" w:hAnsiTheme="minorHAnsi"/>
          <w:sz w:val="20"/>
          <w:szCs w:val="20"/>
        </w:rPr>
        <w:t xml:space="preserve"> is trained as a trainer</w:t>
      </w:r>
      <w:r w:rsidR="007529F2">
        <w:rPr>
          <w:rFonts w:asciiTheme="minorHAnsi" w:hAnsiTheme="minorHAnsi"/>
          <w:sz w:val="20"/>
          <w:szCs w:val="20"/>
        </w:rPr>
        <w:t xml:space="preserve"> of this approach and </w:t>
      </w:r>
      <w:r w:rsidR="002E77DE">
        <w:rPr>
          <w:rFonts w:asciiTheme="minorHAnsi" w:hAnsiTheme="minorHAnsi"/>
          <w:sz w:val="20"/>
          <w:szCs w:val="20"/>
        </w:rPr>
        <w:t>is available to</w:t>
      </w:r>
      <w:r>
        <w:rPr>
          <w:rFonts w:asciiTheme="minorHAnsi" w:hAnsiTheme="minorHAnsi"/>
          <w:sz w:val="20"/>
          <w:szCs w:val="20"/>
        </w:rPr>
        <w:t xml:space="preserve"> be a source of advice and support to others when dealing with difficult or dangerous behaviour</w:t>
      </w:r>
      <w:r w:rsidR="007529F2">
        <w:rPr>
          <w:rFonts w:asciiTheme="minorHAnsi" w:hAnsiTheme="minorHAnsi"/>
          <w:sz w:val="20"/>
          <w:szCs w:val="20"/>
        </w:rPr>
        <w:t>s</w:t>
      </w:r>
      <w:r>
        <w:rPr>
          <w:rFonts w:asciiTheme="minorHAnsi" w:hAnsiTheme="minorHAnsi"/>
          <w:sz w:val="20"/>
          <w:szCs w:val="20"/>
        </w:rPr>
        <w:t xml:space="preserve">. </w:t>
      </w:r>
    </w:p>
    <w:p w14:paraId="15807820" w14:textId="77777777" w:rsidR="001773B8" w:rsidRDefault="001773B8" w:rsidP="00B26C7F">
      <w:pPr>
        <w:jc w:val="both"/>
        <w:rPr>
          <w:rFonts w:asciiTheme="minorHAnsi" w:hAnsiTheme="minorHAnsi"/>
          <w:sz w:val="20"/>
          <w:szCs w:val="20"/>
        </w:rPr>
      </w:pPr>
    </w:p>
    <w:p w14:paraId="7C8D1C1E" w14:textId="77777777" w:rsidR="001773B8" w:rsidRDefault="001773B8" w:rsidP="00B26C7F">
      <w:pPr>
        <w:jc w:val="both"/>
        <w:rPr>
          <w:rFonts w:asciiTheme="minorHAnsi" w:hAnsiTheme="minorHAnsi"/>
          <w:sz w:val="20"/>
          <w:szCs w:val="20"/>
        </w:rPr>
      </w:pPr>
      <w:r>
        <w:rPr>
          <w:rFonts w:asciiTheme="minorHAnsi" w:hAnsiTheme="minorHAnsi"/>
          <w:sz w:val="20"/>
          <w:szCs w:val="20"/>
        </w:rPr>
        <w:t xml:space="preserve">Part of preventing difficult or dangerous behaviour is understanding why it is happening, and often this can be achieved through discussion with </w:t>
      </w:r>
      <w:r w:rsidR="00537A4C">
        <w:rPr>
          <w:rFonts w:asciiTheme="minorHAnsi" w:hAnsiTheme="minorHAnsi"/>
          <w:sz w:val="20"/>
          <w:szCs w:val="20"/>
        </w:rPr>
        <w:t>children</w:t>
      </w:r>
      <w:r>
        <w:rPr>
          <w:rFonts w:asciiTheme="minorHAnsi" w:hAnsiTheme="minorHAnsi"/>
          <w:sz w:val="20"/>
          <w:szCs w:val="20"/>
        </w:rPr>
        <w:t xml:space="preserve">.  If behaviour is persistent then a variety of tools may be used to support identification, including a weekly monitoring ‘RAG’ form </w:t>
      </w:r>
      <w:r w:rsidR="00936147">
        <w:rPr>
          <w:rFonts w:asciiTheme="minorHAnsi" w:hAnsiTheme="minorHAnsi"/>
          <w:sz w:val="20"/>
          <w:szCs w:val="20"/>
        </w:rPr>
        <w:t>or Anxiety M</w:t>
      </w:r>
      <w:r>
        <w:rPr>
          <w:rFonts w:asciiTheme="minorHAnsi" w:hAnsiTheme="minorHAnsi"/>
          <w:sz w:val="20"/>
          <w:szCs w:val="20"/>
        </w:rPr>
        <w:t xml:space="preserve">ap to track behaviour across a day or week. An Antecedent/Behaviour/Consequence (ABC) form may be used to further analyse the trigger for a particular behaviour. Use of these forms is rare and only when behaviour is persistently difficult or dangerous.  </w:t>
      </w:r>
    </w:p>
    <w:p w14:paraId="4C7CA974" w14:textId="77777777" w:rsidR="001D5F7E" w:rsidRDefault="001D5F7E" w:rsidP="00B26C7F">
      <w:pPr>
        <w:jc w:val="both"/>
        <w:rPr>
          <w:rFonts w:asciiTheme="minorHAnsi" w:hAnsiTheme="minorHAnsi"/>
          <w:sz w:val="20"/>
          <w:szCs w:val="20"/>
        </w:rPr>
      </w:pPr>
    </w:p>
    <w:p w14:paraId="79BA948E" w14:textId="0BF6CFD2" w:rsidR="00ED69DF" w:rsidRDefault="00E15560" w:rsidP="00B26C7F">
      <w:pPr>
        <w:jc w:val="both"/>
        <w:rPr>
          <w:rFonts w:asciiTheme="minorHAnsi" w:hAnsiTheme="minorHAnsi"/>
          <w:sz w:val="20"/>
          <w:szCs w:val="20"/>
        </w:rPr>
      </w:pPr>
      <w:r>
        <w:rPr>
          <w:rFonts w:asciiTheme="minorHAnsi" w:hAnsiTheme="minorHAnsi"/>
          <w:sz w:val="20"/>
          <w:szCs w:val="20"/>
        </w:rPr>
        <w:t>As well as giving a consistent approach to</w:t>
      </w:r>
      <w:r w:rsidR="00936147">
        <w:rPr>
          <w:rFonts w:asciiTheme="minorHAnsi" w:hAnsiTheme="minorHAnsi"/>
          <w:sz w:val="20"/>
          <w:szCs w:val="20"/>
        </w:rPr>
        <w:t xml:space="preserve"> the de-escalation of behaviour</w:t>
      </w:r>
      <w:r>
        <w:rPr>
          <w:rFonts w:asciiTheme="minorHAnsi" w:hAnsiTheme="minorHAnsi"/>
          <w:sz w:val="20"/>
          <w:szCs w:val="20"/>
        </w:rPr>
        <w:t xml:space="preserve">, </w:t>
      </w:r>
      <w:r w:rsidR="007529F2">
        <w:rPr>
          <w:rFonts w:asciiTheme="minorHAnsi" w:hAnsiTheme="minorHAnsi"/>
          <w:sz w:val="20"/>
          <w:szCs w:val="20"/>
        </w:rPr>
        <w:t xml:space="preserve">staff </w:t>
      </w:r>
      <w:proofErr w:type="gramStart"/>
      <w:r w:rsidR="007529F2">
        <w:rPr>
          <w:rFonts w:asciiTheme="minorHAnsi" w:hAnsiTheme="minorHAnsi"/>
          <w:sz w:val="20"/>
          <w:szCs w:val="20"/>
        </w:rPr>
        <w:t>are able</w:t>
      </w:r>
      <w:r w:rsidR="00ED69DF">
        <w:rPr>
          <w:rFonts w:asciiTheme="minorHAnsi" w:hAnsiTheme="minorHAnsi"/>
          <w:sz w:val="20"/>
          <w:szCs w:val="20"/>
        </w:rPr>
        <w:t xml:space="preserve"> </w:t>
      </w:r>
      <w:r w:rsidR="007529F2">
        <w:rPr>
          <w:rFonts w:asciiTheme="minorHAnsi" w:hAnsiTheme="minorHAnsi"/>
          <w:sz w:val="20"/>
          <w:szCs w:val="20"/>
        </w:rPr>
        <w:t>to</w:t>
      </w:r>
      <w:proofErr w:type="gramEnd"/>
      <w:r w:rsidR="007529F2">
        <w:rPr>
          <w:rFonts w:asciiTheme="minorHAnsi" w:hAnsiTheme="minorHAnsi"/>
          <w:sz w:val="20"/>
          <w:szCs w:val="20"/>
        </w:rPr>
        <w:t xml:space="preserve"> access</w:t>
      </w:r>
      <w:r>
        <w:rPr>
          <w:rFonts w:asciiTheme="minorHAnsi" w:hAnsiTheme="minorHAnsi"/>
          <w:sz w:val="20"/>
          <w:szCs w:val="20"/>
        </w:rPr>
        <w:t xml:space="preserve"> </w:t>
      </w:r>
      <w:r w:rsidR="007529F2">
        <w:rPr>
          <w:rFonts w:asciiTheme="minorHAnsi" w:hAnsiTheme="minorHAnsi"/>
          <w:sz w:val="20"/>
          <w:szCs w:val="20"/>
        </w:rPr>
        <w:t>‘</w:t>
      </w:r>
      <w:r>
        <w:rPr>
          <w:rFonts w:asciiTheme="minorHAnsi" w:hAnsiTheme="minorHAnsi"/>
          <w:sz w:val="20"/>
          <w:szCs w:val="20"/>
        </w:rPr>
        <w:t>script</w:t>
      </w:r>
      <w:r w:rsidR="007529F2">
        <w:rPr>
          <w:rFonts w:asciiTheme="minorHAnsi" w:hAnsiTheme="minorHAnsi"/>
          <w:sz w:val="20"/>
          <w:szCs w:val="20"/>
        </w:rPr>
        <w:t>s’</w:t>
      </w:r>
      <w:r w:rsidR="00ED69DF">
        <w:rPr>
          <w:rFonts w:asciiTheme="minorHAnsi" w:hAnsiTheme="minorHAnsi"/>
          <w:sz w:val="20"/>
          <w:szCs w:val="20"/>
        </w:rPr>
        <w:t xml:space="preserve"> to guide their interactions with pupils.  </w:t>
      </w:r>
    </w:p>
    <w:p w14:paraId="486FFE38" w14:textId="77777777" w:rsidR="00ED69DF" w:rsidRDefault="00ED69DF" w:rsidP="00B26C7F">
      <w:pPr>
        <w:jc w:val="both"/>
        <w:rPr>
          <w:rFonts w:asciiTheme="minorHAnsi" w:hAnsiTheme="minorHAnsi"/>
          <w:sz w:val="20"/>
          <w:szCs w:val="20"/>
        </w:rPr>
      </w:pPr>
    </w:p>
    <w:p w14:paraId="657D9909" w14:textId="1CD8C09D" w:rsidR="001D5F7E" w:rsidRDefault="00ED69DF" w:rsidP="00B26C7F">
      <w:pPr>
        <w:jc w:val="both"/>
        <w:rPr>
          <w:rFonts w:asciiTheme="minorHAnsi" w:hAnsiTheme="minorHAnsi"/>
          <w:sz w:val="20"/>
          <w:szCs w:val="20"/>
        </w:rPr>
      </w:pPr>
      <w:r>
        <w:rPr>
          <w:rFonts w:asciiTheme="minorHAnsi" w:hAnsiTheme="minorHAnsi"/>
          <w:sz w:val="20"/>
          <w:szCs w:val="20"/>
        </w:rPr>
        <w:t>F</w:t>
      </w:r>
      <w:r w:rsidR="007529F2">
        <w:rPr>
          <w:rFonts w:asciiTheme="minorHAnsi" w:hAnsiTheme="minorHAnsi"/>
          <w:sz w:val="20"/>
          <w:szCs w:val="20"/>
        </w:rPr>
        <w:t xml:space="preserve">urther </w:t>
      </w:r>
      <w:r w:rsidR="00E15560">
        <w:rPr>
          <w:rFonts w:asciiTheme="minorHAnsi" w:hAnsiTheme="minorHAnsi"/>
          <w:sz w:val="20"/>
          <w:szCs w:val="20"/>
        </w:rPr>
        <w:t xml:space="preserve">advice on </w:t>
      </w:r>
      <w:r>
        <w:rPr>
          <w:rFonts w:asciiTheme="minorHAnsi" w:hAnsiTheme="minorHAnsi"/>
          <w:sz w:val="20"/>
          <w:szCs w:val="20"/>
        </w:rPr>
        <w:t>‘</w:t>
      </w:r>
      <w:r w:rsidR="00E15560">
        <w:rPr>
          <w:rFonts w:asciiTheme="minorHAnsi" w:hAnsiTheme="minorHAnsi"/>
          <w:sz w:val="20"/>
          <w:szCs w:val="20"/>
        </w:rPr>
        <w:t xml:space="preserve">guiding </w:t>
      </w:r>
      <w:r w:rsidR="00537A4C">
        <w:rPr>
          <w:rFonts w:asciiTheme="minorHAnsi" w:hAnsiTheme="minorHAnsi"/>
          <w:sz w:val="20"/>
          <w:szCs w:val="20"/>
        </w:rPr>
        <w:t>children</w:t>
      </w:r>
      <w:r>
        <w:rPr>
          <w:rFonts w:asciiTheme="minorHAnsi" w:hAnsiTheme="minorHAnsi"/>
          <w:sz w:val="20"/>
          <w:szCs w:val="20"/>
        </w:rPr>
        <w:t xml:space="preserve">’, </w:t>
      </w:r>
      <w:r w:rsidR="00E15560">
        <w:rPr>
          <w:rFonts w:asciiTheme="minorHAnsi" w:hAnsiTheme="minorHAnsi"/>
          <w:sz w:val="20"/>
          <w:szCs w:val="20"/>
        </w:rPr>
        <w:t>if necessary</w:t>
      </w:r>
      <w:r>
        <w:rPr>
          <w:rFonts w:asciiTheme="minorHAnsi" w:hAnsiTheme="minorHAnsi"/>
          <w:sz w:val="20"/>
          <w:szCs w:val="20"/>
        </w:rPr>
        <w:t xml:space="preserve">, </w:t>
      </w:r>
      <w:r w:rsidR="00E15560">
        <w:rPr>
          <w:rFonts w:asciiTheme="minorHAnsi" w:hAnsiTheme="minorHAnsi"/>
          <w:sz w:val="20"/>
          <w:szCs w:val="20"/>
        </w:rPr>
        <w:t xml:space="preserve">is available in the ‘CPS Physical Intervention Policy’. </w:t>
      </w:r>
      <w:r>
        <w:rPr>
          <w:rFonts w:asciiTheme="minorHAnsi" w:hAnsiTheme="minorHAnsi"/>
          <w:sz w:val="20"/>
          <w:szCs w:val="20"/>
        </w:rPr>
        <w:t xml:space="preserve">This policy is updated annually, considering any changes in Cambridgeshire policy and practice. </w:t>
      </w:r>
    </w:p>
    <w:p w14:paraId="1E64DC91" w14:textId="77777777" w:rsidR="00E15560" w:rsidRDefault="00E15560" w:rsidP="001D5F7E">
      <w:pPr>
        <w:rPr>
          <w:rFonts w:asciiTheme="minorHAnsi" w:hAnsiTheme="minorHAnsi"/>
          <w:sz w:val="20"/>
          <w:szCs w:val="20"/>
        </w:rPr>
      </w:pPr>
    </w:p>
    <w:p w14:paraId="692D97A9" w14:textId="33EC3843" w:rsidR="009B74C0" w:rsidRDefault="008729C7" w:rsidP="001D5F7E">
      <w:pPr>
        <w:rPr>
          <w:rFonts w:asciiTheme="minorHAnsi" w:hAnsiTheme="minorHAnsi"/>
          <w:sz w:val="20"/>
          <w:szCs w:val="20"/>
        </w:rPr>
      </w:pPr>
      <w:r>
        <w:rPr>
          <w:rFonts w:asciiTheme="minorHAnsi" w:hAnsiTheme="minorHAnsi"/>
          <w:sz w:val="20"/>
          <w:szCs w:val="20"/>
        </w:rPr>
        <w:t>Staff are supported with guidance in Appendix 7</w:t>
      </w:r>
      <w:r w:rsidR="004F1389">
        <w:rPr>
          <w:rFonts w:asciiTheme="minorHAnsi" w:hAnsiTheme="minorHAnsi"/>
          <w:sz w:val="20"/>
          <w:szCs w:val="20"/>
        </w:rPr>
        <w:t xml:space="preserve">, </w:t>
      </w:r>
      <w:r>
        <w:rPr>
          <w:rFonts w:asciiTheme="minorHAnsi" w:hAnsiTheme="minorHAnsi"/>
          <w:sz w:val="20"/>
          <w:szCs w:val="20"/>
        </w:rPr>
        <w:t>8</w:t>
      </w:r>
      <w:r w:rsidR="004F1389">
        <w:rPr>
          <w:rFonts w:asciiTheme="minorHAnsi" w:hAnsiTheme="minorHAnsi"/>
          <w:sz w:val="20"/>
          <w:szCs w:val="20"/>
        </w:rPr>
        <w:t xml:space="preserve"> and 9</w:t>
      </w:r>
    </w:p>
    <w:p w14:paraId="0C6F4EDD" w14:textId="77777777" w:rsidR="009B74C0" w:rsidRPr="001D5F7E" w:rsidRDefault="009B74C0" w:rsidP="001D5F7E">
      <w:pPr>
        <w:rPr>
          <w:rFonts w:asciiTheme="minorHAnsi" w:hAnsiTheme="minorHAnsi"/>
          <w:sz w:val="20"/>
          <w:szCs w:val="20"/>
        </w:rPr>
      </w:pPr>
    </w:p>
    <w:p w14:paraId="1E6E688A" w14:textId="77777777" w:rsidR="00281417" w:rsidRPr="00B56908" w:rsidRDefault="00281417" w:rsidP="00281417">
      <w:pPr>
        <w:pStyle w:val="ListParagraph"/>
        <w:numPr>
          <w:ilvl w:val="0"/>
          <w:numId w:val="1"/>
        </w:numPr>
        <w:rPr>
          <w:rFonts w:asciiTheme="minorHAnsi" w:hAnsiTheme="minorHAnsi"/>
          <w:b/>
          <w:bCs/>
          <w:sz w:val="28"/>
          <w:szCs w:val="28"/>
          <w:u w:val="single"/>
        </w:rPr>
      </w:pPr>
      <w:r w:rsidRPr="00B56908">
        <w:rPr>
          <w:rFonts w:asciiTheme="minorHAnsi" w:hAnsiTheme="minorHAnsi"/>
          <w:b/>
          <w:bCs/>
          <w:sz w:val="28"/>
          <w:szCs w:val="28"/>
          <w:u w:val="single"/>
        </w:rPr>
        <w:t>Agre</w:t>
      </w:r>
      <w:r w:rsidR="00936147" w:rsidRPr="00B56908">
        <w:rPr>
          <w:rFonts w:asciiTheme="minorHAnsi" w:hAnsiTheme="minorHAnsi"/>
          <w:b/>
          <w:bCs/>
          <w:sz w:val="28"/>
          <w:szCs w:val="28"/>
          <w:u w:val="single"/>
        </w:rPr>
        <w:t>ed p</w:t>
      </w:r>
      <w:r w:rsidRPr="00B56908">
        <w:rPr>
          <w:rFonts w:asciiTheme="minorHAnsi" w:hAnsiTheme="minorHAnsi"/>
          <w:b/>
          <w:bCs/>
          <w:sz w:val="28"/>
          <w:szCs w:val="28"/>
          <w:u w:val="single"/>
        </w:rPr>
        <w:t xml:space="preserve">rocedures for addressing </w:t>
      </w:r>
      <w:r w:rsidR="00E15560" w:rsidRPr="00B56908">
        <w:rPr>
          <w:rFonts w:asciiTheme="minorHAnsi" w:hAnsiTheme="minorHAnsi"/>
          <w:b/>
          <w:bCs/>
          <w:sz w:val="28"/>
          <w:szCs w:val="28"/>
          <w:u w:val="single"/>
        </w:rPr>
        <w:t xml:space="preserve">disruptive or </w:t>
      </w:r>
      <w:r w:rsidRPr="00B56908">
        <w:rPr>
          <w:rFonts w:asciiTheme="minorHAnsi" w:hAnsiTheme="minorHAnsi"/>
          <w:b/>
          <w:bCs/>
          <w:sz w:val="28"/>
          <w:szCs w:val="28"/>
          <w:u w:val="single"/>
        </w:rPr>
        <w:t>difficult behaviour</w:t>
      </w:r>
    </w:p>
    <w:p w14:paraId="0CAD4303" w14:textId="77777777" w:rsidR="00E15560" w:rsidRDefault="00E15560" w:rsidP="00E15560">
      <w:pPr>
        <w:rPr>
          <w:rFonts w:asciiTheme="minorHAnsi" w:hAnsiTheme="minorHAnsi"/>
          <w:sz w:val="20"/>
          <w:szCs w:val="20"/>
          <w:u w:val="single"/>
        </w:rPr>
      </w:pPr>
    </w:p>
    <w:p w14:paraId="6DF08B80" w14:textId="305E1EC9" w:rsidR="00B26C7F" w:rsidRDefault="00E15560" w:rsidP="00B26C7F">
      <w:pPr>
        <w:jc w:val="both"/>
        <w:rPr>
          <w:rFonts w:asciiTheme="minorHAnsi" w:hAnsiTheme="minorHAnsi"/>
          <w:sz w:val="20"/>
          <w:szCs w:val="20"/>
        </w:rPr>
      </w:pPr>
      <w:r>
        <w:rPr>
          <w:rFonts w:asciiTheme="minorHAnsi" w:hAnsiTheme="minorHAnsi"/>
          <w:sz w:val="20"/>
          <w:szCs w:val="20"/>
        </w:rPr>
        <w:t>T</w:t>
      </w:r>
      <w:r w:rsidRPr="00E15560">
        <w:rPr>
          <w:rFonts w:asciiTheme="minorHAnsi" w:hAnsiTheme="minorHAnsi"/>
          <w:sz w:val="20"/>
          <w:szCs w:val="20"/>
        </w:rPr>
        <w:t xml:space="preserve">he </w:t>
      </w:r>
      <w:r>
        <w:rPr>
          <w:rFonts w:asciiTheme="minorHAnsi" w:hAnsiTheme="minorHAnsi"/>
          <w:sz w:val="20"/>
          <w:szCs w:val="20"/>
        </w:rPr>
        <w:t>‘</w:t>
      </w:r>
      <w:r w:rsidRPr="00E15560">
        <w:rPr>
          <w:rFonts w:asciiTheme="minorHAnsi" w:hAnsiTheme="minorHAnsi"/>
          <w:sz w:val="20"/>
          <w:szCs w:val="20"/>
        </w:rPr>
        <w:t>M</w:t>
      </w:r>
      <w:r>
        <w:rPr>
          <w:rFonts w:asciiTheme="minorHAnsi" w:hAnsiTheme="minorHAnsi"/>
          <w:sz w:val="20"/>
          <w:szCs w:val="20"/>
        </w:rPr>
        <w:t>a</w:t>
      </w:r>
      <w:r w:rsidRPr="00E15560">
        <w:rPr>
          <w:rFonts w:asciiTheme="minorHAnsi" w:hAnsiTheme="minorHAnsi"/>
          <w:sz w:val="20"/>
          <w:szCs w:val="20"/>
        </w:rPr>
        <w:t>naging behaviour at CPS</w:t>
      </w:r>
      <w:r>
        <w:rPr>
          <w:rFonts w:asciiTheme="minorHAnsi" w:hAnsiTheme="minorHAnsi"/>
          <w:sz w:val="20"/>
          <w:szCs w:val="20"/>
        </w:rPr>
        <w:t xml:space="preserve">’ </w:t>
      </w:r>
      <w:r w:rsidR="00B84184">
        <w:rPr>
          <w:rFonts w:asciiTheme="minorHAnsi" w:hAnsiTheme="minorHAnsi"/>
          <w:sz w:val="20"/>
          <w:szCs w:val="20"/>
        </w:rPr>
        <w:t>information in section 4</w:t>
      </w:r>
      <w:r>
        <w:rPr>
          <w:rFonts w:asciiTheme="minorHAnsi" w:hAnsiTheme="minorHAnsi"/>
          <w:sz w:val="20"/>
          <w:szCs w:val="20"/>
        </w:rPr>
        <w:t xml:space="preserve"> outlines</w:t>
      </w:r>
      <w:r w:rsidRPr="00E15560">
        <w:rPr>
          <w:rFonts w:asciiTheme="minorHAnsi" w:hAnsiTheme="minorHAnsi"/>
          <w:sz w:val="20"/>
          <w:szCs w:val="20"/>
        </w:rPr>
        <w:t xml:space="preserve"> procedures for de</w:t>
      </w:r>
      <w:r>
        <w:rPr>
          <w:rFonts w:asciiTheme="minorHAnsi" w:hAnsiTheme="minorHAnsi"/>
          <w:sz w:val="20"/>
          <w:szCs w:val="20"/>
        </w:rPr>
        <w:t>a</w:t>
      </w:r>
      <w:r w:rsidRPr="00E15560">
        <w:rPr>
          <w:rFonts w:asciiTheme="minorHAnsi" w:hAnsiTheme="minorHAnsi"/>
          <w:sz w:val="20"/>
          <w:szCs w:val="20"/>
        </w:rPr>
        <w:t xml:space="preserve">ling with all common </w:t>
      </w:r>
      <w:r>
        <w:rPr>
          <w:rFonts w:asciiTheme="minorHAnsi" w:hAnsiTheme="minorHAnsi"/>
          <w:sz w:val="20"/>
          <w:szCs w:val="20"/>
        </w:rPr>
        <w:t xml:space="preserve">disruptive or difficult behaviours. This is not an exhaustive </w:t>
      </w:r>
      <w:proofErr w:type="gramStart"/>
      <w:r>
        <w:rPr>
          <w:rFonts w:asciiTheme="minorHAnsi" w:hAnsiTheme="minorHAnsi"/>
          <w:sz w:val="20"/>
          <w:szCs w:val="20"/>
        </w:rPr>
        <w:t>list</w:t>
      </w:r>
      <w:proofErr w:type="gramEnd"/>
      <w:r>
        <w:rPr>
          <w:rFonts w:asciiTheme="minorHAnsi" w:hAnsiTheme="minorHAnsi"/>
          <w:sz w:val="20"/>
          <w:szCs w:val="20"/>
        </w:rPr>
        <w:t xml:space="preserve"> and </w:t>
      </w:r>
      <w:r w:rsidR="00936147">
        <w:rPr>
          <w:rFonts w:asciiTheme="minorHAnsi" w:hAnsiTheme="minorHAnsi"/>
          <w:sz w:val="20"/>
          <w:szCs w:val="20"/>
        </w:rPr>
        <w:t xml:space="preserve">any </w:t>
      </w:r>
      <w:r w:rsidR="00B1361A">
        <w:rPr>
          <w:rFonts w:asciiTheme="minorHAnsi" w:hAnsiTheme="minorHAnsi"/>
          <w:sz w:val="20"/>
          <w:szCs w:val="20"/>
        </w:rPr>
        <w:t>undesirable</w:t>
      </w:r>
      <w:r>
        <w:rPr>
          <w:rFonts w:asciiTheme="minorHAnsi" w:hAnsiTheme="minorHAnsi"/>
          <w:sz w:val="20"/>
          <w:szCs w:val="20"/>
        </w:rPr>
        <w:t xml:space="preserve"> behaviours </w:t>
      </w:r>
      <w:r w:rsidR="002E77DE">
        <w:rPr>
          <w:rFonts w:asciiTheme="minorHAnsi" w:hAnsiTheme="minorHAnsi"/>
          <w:sz w:val="20"/>
          <w:szCs w:val="20"/>
        </w:rPr>
        <w:t xml:space="preserve">will be managed as the </w:t>
      </w:r>
      <w:r w:rsidR="00936147">
        <w:rPr>
          <w:rFonts w:asciiTheme="minorHAnsi" w:hAnsiTheme="minorHAnsi"/>
          <w:sz w:val="20"/>
          <w:szCs w:val="20"/>
        </w:rPr>
        <w:t>School</w:t>
      </w:r>
      <w:r w:rsidR="002E77DE">
        <w:rPr>
          <w:rFonts w:asciiTheme="minorHAnsi" w:hAnsiTheme="minorHAnsi"/>
          <w:sz w:val="20"/>
          <w:szCs w:val="20"/>
        </w:rPr>
        <w:t xml:space="preserve"> deems appropriate, in line with this policy. </w:t>
      </w:r>
    </w:p>
    <w:p w14:paraId="40249D4B" w14:textId="77777777" w:rsidR="00B26C7F" w:rsidRDefault="00B26C7F" w:rsidP="00B26C7F">
      <w:pPr>
        <w:jc w:val="both"/>
        <w:rPr>
          <w:rFonts w:asciiTheme="minorHAnsi" w:hAnsiTheme="minorHAnsi"/>
          <w:sz w:val="20"/>
          <w:szCs w:val="20"/>
        </w:rPr>
      </w:pPr>
    </w:p>
    <w:p w14:paraId="57B32062" w14:textId="76171587" w:rsidR="00B26C7F" w:rsidRPr="004C7CCE" w:rsidRDefault="00B26C7F" w:rsidP="00B26C7F">
      <w:pPr>
        <w:jc w:val="both"/>
        <w:rPr>
          <w:rFonts w:asciiTheme="minorHAnsi" w:hAnsiTheme="minorHAnsi"/>
          <w:sz w:val="20"/>
          <w:szCs w:val="20"/>
        </w:rPr>
      </w:pPr>
      <w:r>
        <w:rPr>
          <w:rFonts w:asciiTheme="minorHAnsi" w:hAnsiTheme="minorHAnsi"/>
          <w:sz w:val="20"/>
          <w:szCs w:val="20"/>
        </w:rPr>
        <w:t xml:space="preserve">During lunchtime, the </w:t>
      </w:r>
      <w:r w:rsidR="005D4E81">
        <w:rPr>
          <w:rFonts w:asciiTheme="minorHAnsi" w:hAnsiTheme="minorHAnsi"/>
          <w:sz w:val="20"/>
          <w:szCs w:val="20"/>
        </w:rPr>
        <w:t>s</w:t>
      </w:r>
      <w:r w:rsidR="00936147">
        <w:rPr>
          <w:rFonts w:asciiTheme="minorHAnsi" w:hAnsiTheme="minorHAnsi"/>
          <w:sz w:val="20"/>
          <w:szCs w:val="20"/>
        </w:rPr>
        <w:t>chool</w:t>
      </w:r>
      <w:r w:rsidR="00D434EB">
        <w:rPr>
          <w:rFonts w:asciiTheme="minorHAnsi" w:hAnsiTheme="minorHAnsi"/>
          <w:sz w:val="20"/>
          <w:szCs w:val="20"/>
        </w:rPr>
        <w:t xml:space="preserve"> provide two</w:t>
      </w:r>
      <w:r>
        <w:rPr>
          <w:rFonts w:asciiTheme="minorHAnsi" w:hAnsiTheme="minorHAnsi"/>
          <w:sz w:val="20"/>
          <w:szCs w:val="20"/>
        </w:rPr>
        <w:t xml:space="preserve"> trained TAs as ‘Worry Busters’ to support de-escalation and prevention of difficult or dangerous behaviour. </w:t>
      </w:r>
      <w:r w:rsidRPr="001773B8">
        <w:rPr>
          <w:rFonts w:asciiTheme="minorHAnsi" w:hAnsiTheme="minorHAnsi"/>
          <w:sz w:val="20"/>
          <w:szCs w:val="20"/>
        </w:rPr>
        <w:t>Incidents occurring during lunchtime are dealt with quickly and effectively by the ‘Worry Busters’, thus ensuring that the afternoon’s learning can begin promptly.</w:t>
      </w:r>
      <w:r>
        <w:rPr>
          <w:rFonts w:asciiTheme="minorHAnsi" w:hAnsiTheme="minorHAnsi"/>
          <w:sz w:val="20"/>
          <w:szCs w:val="20"/>
        </w:rPr>
        <w:t xml:space="preserve"> Whe</w:t>
      </w:r>
      <w:r w:rsidR="0036136D">
        <w:rPr>
          <w:rFonts w:asciiTheme="minorHAnsi" w:hAnsiTheme="minorHAnsi"/>
          <w:sz w:val="20"/>
          <w:szCs w:val="20"/>
        </w:rPr>
        <w:t>n</w:t>
      </w:r>
      <w:r>
        <w:rPr>
          <w:rFonts w:asciiTheme="minorHAnsi" w:hAnsiTheme="minorHAnsi"/>
          <w:sz w:val="20"/>
          <w:szCs w:val="20"/>
        </w:rPr>
        <w:t xml:space="preserve"> necessary, </w:t>
      </w:r>
      <w:r w:rsidR="00164061">
        <w:rPr>
          <w:rFonts w:asciiTheme="minorHAnsi" w:hAnsiTheme="minorHAnsi"/>
          <w:sz w:val="20"/>
          <w:szCs w:val="20"/>
        </w:rPr>
        <w:t>follow up work</w:t>
      </w:r>
      <w:r w:rsidR="0036136D">
        <w:rPr>
          <w:rFonts w:asciiTheme="minorHAnsi" w:hAnsiTheme="minorHAnsi"/>
          <w:sz w:val="20"/>
          <w:szCs w:val="20"/>
        </w:rPr>
        <w:t xml:space="preserve"> may be</w:t>
      </w:r>
      <w:r>
        <w:rPr>
          <w:rFonts w:asciiTheme="minorHAnsi" w:hAnsiTheme="minorHAnsi"/>
          <w:sz w:val="20"/>
          <w:szCs w:val="20"/>
        </w:rPr>
        <w:t xml:space="preserve"> hand</w:t>
      </w:r>
      <w:r w:rsidR="0036136D">
        <w:rPr>
          <w:rFonts w:asciiTheme="minorHAnsi" w:hAnsiTheme="minorHAnsi"/>
          <w:sz w:val="20"/>
          <w:szCs w:val="20"/>
        </w:rPr>
        <w:t>l</w:t>
      </w:r>
      <w:r>
        <w:rPr>
          <w:rFonts w:asciiTheme="minorHAnsi" w:hAnsiTheme="minorHAnsi"/>
          <w:sz w:val="20"/>
          <w:szCs w:val="20"/>
        </w:rPr>
        <w:t xml:space="preserve">ed </w:t>
      </w:r>
      <w:r w:rsidR="0036136D">
        <w:rPr>
          <w:rFonts w:asciiTheme="minorHAnsi" w:hAnsiTheme="minorHAnsi"/>
          <w:sz w:val="20"/>
          <w:szCs w:val="20"/>
        </w:rPr>
        <w:t>by</w:t>
      </w:r>
      <w:r>
        <w:rPr>
          <w:rFonts w:asciiTheme="minorHAnsi" w:hAnsiTheme="minorHAnsi"/>
          <w:sz w:val="20"/>
          <w:szCs w:val="20"/>
        </w:rPr>
        <w:t xml:space="preserve"> the Class Teacher or </w:t>
      </w:r>
      <w:r w:rsidR="0036136D">
        <w:rPr>
          <w:rFonts w:asciiTheme="minorHAnsi" w:hAnsiTheme="minorHAnsi"/>
          <w:sz w:val="20"/>
          <w:szCs w:val="20"/>
        </w:rPr>
        <w:t xml:space="preserve">a member of the </w:t>
      </w:r>
      <w:r>
        <w:rPr>
          <w:rFonts w:asciiTheme="minorHAnsi" w:hAnsiTheme="minorHAnsi"/>
          <w:sz w:val="20"/>
          <w:szCs w:val="20"/>
        </w:rPr>
        <w:t xml:space="preserve">Senior Leadership Team. </w:t>
      </w:r>
    </w:p>
    <w:p w14:paraId="0DEE3D26" w14:textId="77777777" w:rsidR="002E77DE" w:rsidRDefault="002E77DE" w:rsidP="00B26C7F">
      <w:pPr>
        <w:jc w:val="both"/>
        <w:rPr>
          <w:rFonts w:asciiTheme="minorHAnsi" w:hAnsiTheme="minorHAnsi"/>
          <w:sz w:val="20"/>
          <w:szCs w:val="20"/>
        </w:rPr>
      </w:pPr>
    </w:p>
    <w:p w14:paraId="4ED0D992" w14:textId="73C7F5D6" w:rsidR="005D4E81" w:rsidRDefault="005D4E81" w:rsidP="00B26C7F">
      <w:pPr>
        <w:jc w:val="both"/>
        <w:rPr>
          <w:rFonts w:asciiTheme="minorHAnsi" w:hAnsiTheme="minorHAnsi"/>
          <w:sz w:val="20"/>
          <w:szCs w:val="20"/>
        </w:rPr>
      </w:pPr>
      <w:r>
        <w:rPr>
          <w:rFonts w:asciiTheme="minorHAnsi" w:hAnsiTheme="minorHAnsi"/>
          <w:sz w:val="20"/>
          <w:szCs w:val="20"/>
        </w:rPr>
        <w:t>Ye</w:t>
      </w:r>
      <w:r w:rsidR="000A7430">
        <w:rPr>
          <w:rFonts w:asciiTheme="minorHAnsi" w:hAnsiTheme="minorHAnsi"/>
          <w:sz w:val="20"/>
          <w:szCs w:val="20"/>
        </w:rPr>
        <w:t>a</w:t>
      </w:r>
      <w:r>
        <w:rPr>
          <w:rFonts w:asciiTheme="minorHAnsi" w:hAnsiTheme="minorHAnsi"/>
          <w:sz w:val="20"/>
          <w:szCs w:val="20"/>
        </w:rPr>
        <w:t>r 6 pupils are also trained as ‘Peer Me</w:t>
      </w:r>
      <w:r w:rsidR="00F67879">
        <w:rPr>
          <w:rFonts w:asciiTheme="minorHAnsi" w:hAnsiTheme="minorHAnsi"/>
          <w:sz w:val="20"/>
          <w:szCs w:val="20"/>
        </w:rPr>
        <w:t>diators</w:t>
      </w:r>
      <w:r>
        <w:rPr>
          <w:rFonts w:asciiTheme="minorHAnsi" w:hAnsiTheme="minorHAnsi"/>
          <w:sz w:val="20"/>
          <w:szCs w:val="20"/>
        </w:rPr>
        <w:t xml:space="preserve">’ </w:t>
      </w:r>
      <w:r w:rsidR="000A7430">
        <w:rPr>
          <w:rFonts w:asciiTheme="minorHAnsi" w:hAnsiTheme="minorHAnsi"/>
          <w:sz w:val="20"/>
          <w:szCs w:val="20"/>
        </w:rPr>
        <w:t>and are on duty at lunchtime to support children in managing their own difficulties or disagreements at lunchtimes.  They are supported by the Worry Busting staf</w:t>
      </w:r>
      <w:r w:rsidR="00377AE1">
        <w:rPr>
          <w:rFonts w:asciiTheme="minorHAnsi" w:hAnsiTheme="minorHAnsi"/>
          <w:sz w:val="20"/>
          <w:szCs w:val="20"/>
        </w:rPr>
        <w:t xml:space="preserve">f and overseen by the Inclusion Lead. </w:t>
      </w:r>
    </w:p>
    <w:p w14:paraId="4E50FF83" w14:textId="77777777" w:rsidR="000A7430" w:rsidRDefault="000A7430" w:rsidP="00B26C7F">
      <w:pPr>
        <w:jc w:val="both"/>
        <w:rPr>
          <w:rFonts w:asciiTheme="minorHAnsi" w:hAnsiTheme="minorHAnsi"/>
          <w:sz w:val="20"/>
          <w:szCs w:val="20"/>
        </w:rPr>
      </w:pPr>
    </w:p>
    <w:p w14:paraId="07ACA3B7" w14:textId="77777777" w:rsidR="002E77DE" w:rsidRDefault="002E77DE" w:rsidP="00B26C7F">
      <w:pPr>
        <w:jc w:val="both"/>
        <w:rPr>
          <w:rFonts w:asciiTheme="minorHAnsi" w:hAnsiTheme="minorHAnsi"/>
          <w:sz w:val="20"/>
          <w:szCs w:val="20"/>
        </w:rPr>
      </w:pPr>
      <w:r>
        <w:rPr>
          <w:rFonts w:asciiTheme="minorHAnsi" w:hAnsiTheme="minorHAnsi"/>
          <w:sz w:val="20"/>
          <w:szCs w:val="20"/>
        </w:rPr>
        <w:t xml:space="preserve">Individual circumstances are always </w:t>
      </w:r>
      <w:proofErr w:type="gramStart"/>
      <w:r>
        <w:rPr>
          <w:rFonts w:asciiTheme="minorHAnsi" w:hAnsiTheme="minorHAnsi"/>
          <w:sz w:val="20"/>
          <w:szCs w:val="20"/>
        </w:rPr>
        <w:t>taken into account</w:t>
      </w:r>
      <w:proofErr w:type="gramEnd"/>
      <w:r>
        <w:rPr>
          <w:rFonts w:asciiTheme="minorHAnsi" w:hAnsiTheme="minorHAnsi"/>
          <w:sz w:val="20"/>
          <w:szCs w:val="20"/>
        </w:rPr>
        <w:t xml:space="preserve">, as is the frequency and duration of a behaviour, when deciding on an appropriate consequence. </w:t>
      </w:r>
    </w:p>
    <w:p w14:paraId="05114CD8" w14:textId="77777777" w:rsidR="002E77DE" w:rsidRDefault="002E77DE" w:rsidP="00E15560">
      <w:pPr>
        <w:rPr>
          <w:rFonts w:asciiTheme="minorHAnsi" w:hAnsiTheme="minorHAnsi"/>
          <w:sz w:val="20"/>
          <w:szCs w:val="20"/>
        </w:rPr>
      </w:pPr>
    </w:p>
    <w:p w14:paraId="69725B0E" w14:textId="77777777" w:rsidR="00D168A9" w:rsidRDefault="00D168A9" w:rsidP="00E15560">
      <w:pPr>
        <w:rPr>
          <w:rFonts w:asciiTheme="minorHAnsi" w:hAnsiTheme="minorHAnsi"/>
          <w:sz w:val="20"/>
          <w:szCs w:val="20"/>
        </w:rPr>
      </w:pPr>
    </w:p>
    <w:p w14:paraId="4A08F324" w14:textId="77777777" w:rsidR="00D168A9" w:rsidRDefault="00D168A9" w:rsidP="00E15560">
      <w:pPr>
        <w:rPr>
          <w:rFonts w:asciiTheme="minorHAnsi" w:hAnsiTheme="minorHAnsi"/>
          <w:sz w:val="20"/>
          <w:szCs w:val="20"/>
        </w:rPr>
      </w:pPr>
    </w:p>
    <w:p w14:paraId="303B90FE" w14:textId="77777777" w:rsidR="00D168A9" w:rsidRPr="00E15560" w:rsidRDefault="00D168A9" w:rsidP="00E15560">
      <w:pPr>
        <w:rPr>
          <w:rFonts w:asciiTheme="minorHAnsi" w:hAnsiTheme="minorHAnsi"/>
          <w:sz w:val="20"/>
          <w:szCs w:val="20"/>
        </w:rPr>
      </w:pPr>
    </w:p>
    <w:p w14:paraId="03BDB824" w14:textId="77777777" w:rsidR="00281417" w:rsidRPr="00405657" w:rsidRDefault="00936147" w:rsidP="00281417">
      <w:pPr>
        <w:pStyle w:val="ListParagraph"/>
        <w:numPr>
          <w:ilvl w:val="0"/>
          <w:numId w:val="1"/>
        </w:numPr>
        <w:rPr>
          <w:rFonts w:asciiTheme="minorHAnsi" w:hAnsiTheme="minorHAnsi"/>
          <w:b/>
          <w:bCs/>
          <w:sz w:val="28"/>
          <w:szCs w:val="28"/>
          <w:u w:val="single"/>
        </w:rPr>
      </w:pPr>
      <w:r w:rsidRPr="00405657">
        <w:rPr>
          <w:rFonts w:asciiTheme="minorHAnsi" w:hAnsiTheme="minorHAnsi"/>
          <w:b/>
          <w:bCs/>
          <w:sz w:val="28"/>
          <w:szCs w:val="28"/>
          <w:u w:val="single"/>
        </w:rPr>
        <w:t xml:space="preserve">Agreed </w:t>
      </w:r>
      <w:proofErr w:type="gramStart"/>
      <w:r w:rsidRPr="00405657">
        <w:rPr>
          <w:rFonts w:asciiTheme="minorHAnsi" w:hAnsiTheme="minorHAnsi"/>
          <w:b/>
          <w:bCs/>
          <w:sz w:val="28"/>
          <w:szCs w:val="28"/>
          <w:u w:val="single"/>
        </w:rPr>
        <w:t>p</w:t>
      </w:r>
      <w:r w:rsidR="00281417" w:rsidRPr="00405657">
        <w:rPr>
          <w:rFonts w:asciiTheme="minorHAnsi" w:hAnsiTheme="minorHAnsi"/>
          <w:b/>
          <w:bCs/>
          <w:sz w:val="28"/>
          <w:szCs w:val="28"/>
          <w:u w:val="single"/>
        </w:rPr>
        <w:t>rocedures  for</w:t>
      </w:r>
      <w:proofErr w:type="gramEnd"/>
      <w:r w:rsidR="00281417" w:rsidRPr="00405657">
        <w:rPr>
          <w:rFonts w:asciiTheme="minorHAnsi" w:hAnsiTheme="minorHAnsi"/>
          <w:b/>
          <w:bCs/>
          <w:sz w:val="28"/>
          <w:szCs w:val="28"/>
          <w:u w:val="single"/>
        </w:rPr>
        <w:t xml:space="preserve"> addressing dangerous </w:t>
      </w:r>
      <w:r w:rsidR="001773B8" w:rsidRPr="00405657">
        <w:rPr>
          <w:rFonts w:asciiTheme="minorHAnsi" w:hAnsiTheme="minorHAnsi"/>
          <w:b/>
          <w:bCs/>
          <w:sz w:val="28"/>
          <w:szCs w:val="28"/>
          <w:u w:val="single"/>
        </w:rPr>
        <w:t xml:space="preserve">or persistently difficult </w:t>
      </w:r>
      <w:r w:rsidR="00281417" w:rsidRPr="00405657">
        <w:rPr>
          <w:rFonts w:asciiTheme="minorHAnsi" w:hAnsiTheme="minorHAnsi"/>
          <w:b/>
          <w:bCs/>
          <w:sz w:val="28"/>
          <w:szCs w:val="28"/>
          <w:u w:val="single"/>
        </w:rPr>
        <w:t>behaviour</w:t>
      </w:r>
    </w:p>
    <w:p w14:paraId="204DDD00" w14:textId="77777777" w:rsidR="002E77DE" w:rsidRDefault="002E77DE" w:rsidP="004C7CCE">
      <w:pPr>
        <w:rPr>
          <w:rFonts w:asciiTheme="minorHAnsi" w:hAnsiTheme="minorHAnsi"/>
          <w:sz w:val="20"/>
          <w:szCs w:val="20"/>
        </w:rPr>
      </w:pPr>
    </w:p>
    <w:p w14:paraId="66240B03" w14:textId="20E1F9E8" w:rsidR="003F2A4F" w:rsidRDefault="002E77DE" w:rsidP="00B26C7F">
      <w:pPr>
        <w:jc w:val="both"/>
        <w:rPr>
          <w:rFonts w:asciiTheme="minorHAnsi" w:hAnsiTheme="minorHAnsi"/>
          <w:sz w:val="20"/>
          <w:szCs w:val="20"/>
        </w:rPr>
      </w:pPr>
      <w:r>
        <w:rPr>
          <w:rFonts w:asciiTheme="minorHAnsi" w:hAnsiTheme="minorHAnsi"/>
          <w:sz w:val="20"/>
          <w:szCs w:val="20"/>
        </w:rPr>
        <w:t xml:space="preserve">Responses to dangerous or persistently difficult behaviour are outlined on the ‘Managing Behaviour at CPS’ </w:t>
      </w:r>
      <w:r w:rsidR="00A169F3">
        <w:rPr>
          <w:rFonts w:asciiTheme="minorHAnsi" w:hAnsiTheme="minorHAnsi"/>
          <w:sz w:val="20"/>
          <w:szCs w:val="20"/>
        </w:rPr>
        <w:t>information in section 4.</w:t>
      </w:r>
    </w:p>
    <w:p w14:paraId="0FC74CE8" w14:textId="77777777" w:rsidR="003F2A4F" w:rsidRDefault="003F2A4F" w:rsidP="00B26C7F">
      <w:pPr>
        <w:jc w:val="both"/>
        <w:rPr>
          <w:rFonts w:asciiTheme="minorHAnsi" w:hAnsiTheme="minorHAnsi"/>
          <w:sz w:val="20"/>
          <w:szCs w:val="20"/>
        </w:rPr>
      </w:pPr>
    </w:p>
    <w:p w14:paraId="6BDE1973" w14:textId="32DFCC6F" w:rsidR="00D9684F" w:rsidRPr="009E76B1" w:rsidRDefault="003F2A4F" w:rsidP="00D9684F">
      <w:pPr>
        <w:jc w:val="both"/>
        <w:rPr>
          <w:rFonts w:asciiTheme="minorHAnsi" w:hAnsiTheme="minorHAnsi"/>
          <w:color w:val="000000" w:themeColor="text1"/>
          <w:sz w:val="20"/>
          <w:szCs w:val="20"/>
        </w:rPr>
      </w:pPr>
      <w:r>
        <w:rPr>
          <w:rFonts w:asciiTheme="minorHAnsi" w:hAnsiTheme="minorHAnsi"/>
          <w:sz w:val="20"/>
          <w:szCs w:val="20"/>
        </w:rPr>
        <w:t>If a child’s</w:t>
      </w:r>
      <w:r w:rsidR="002E77DE">
        <w:rPr>
          <w:rFonts w:asciiTheme="minorHAnsi" w:hAnsiTheme="minorHAnsi"/>
          <w:sz w:val="20"/>
          <w:szCs w:val="20"/>
        </w:rPr>
        <w:t xml:space="preserve"> behaviour is dangero</w:t>
      </w:r>
      <w:r w:rsidR="00936147">
        <w:rPr>
          <w:rFonts w:asciiTheme="minorHAnsi" w:hAnsiTheme="minorHAnsi"/>
          <w:sz w:val="20"/>
          <w:szCs w:val="20"/>
        </w:rPr>
        <w:t>us or persistently difficult</w:t>
      </w:r>
      <w:r w:rsidR="001359AF">
        <w:rPr>
          <w:rFonts w:asciiTheme="minorHAnsi" w:hAnsiTheme="minorHAnsi"/>
          <w:sz w:val="20"/>
          <w:szCs w:val="20"/>
        </w:rPr>
        <w:t xml:space="preserve">, </w:t>
      </w:r>
      <w:r w:rsidR="00936147">
        <w:rPr>
          <w:rFonts w:asciiTheme="minorHAnsi" w:hAnsiTheme="minorHAnsi"/>
          <w:sz w:val="20"/>
          <w:szCs w:val="20"/>
        </w:rPr>
        <w:t xml:space="preserve">a Fixed Term </w:t>
      </w:r>
      <w:r w:rsidR="00923846">
        <w:rPr>
          <w:rFonts w:asciiTheme="minorHAnsi" w:hAnsiTheme="minorHAnsi"/>
          <w:sz w:val="20"/>
          <w:szCs w:val="20"/>
        </w:rPr>
        <w:t xml:space="preserve">Suspension (Previous term used </w:t>
      </w:r>
      <w:r w:rsidR="001359AF">
        <w:rPr>
          <w:rFonts w:asciiTheme="minorHAnsi" w:hAnsiTheme="minorHAnsi"/>
          <w:sz w:val="20"/>
          <w:szCs w:val="20"/>
        </w:rPr>
        <w:t xml:space="preserve">is </w:t>
      </w:r>
      <w:r w:rsidR="00936147">
        <w:rPr>
          <w:rFonts w:asciiTheme="minorHAnsi" w:hAnsiTheme="minorHAnsi"/>
          <w:sz w:val="20"/>
          <w:szCs w:val="20"/>
        </w:rPr>
        <w:t>E</w:t>
      </w:r>
      <w:r w:rsidR="002E77DE">
        <w:rPr>
          <w:rFonts w:asciiTheme="minorHAnsi" w:hAnsiTheme="minorHAnsi"/>
          <w:sz w:val="20"/>
          <w:szCs w:val="20"/>
        </w:rPr>
        <w:t>x</w:t>
      </w:r>
      <w:r>
        <w:rPr>
          <w:rFonts w:asciiTheme="minorHAnsi" w:hAnsiTheme="minorHAnsi"/>
          <w:sz w:val="20"/>
          <w:szCs w:val="20"/>
        </w:rPr>
        <w:t>clusion</w:t>
      </w:r>
      <w:r w:rsidR="001359AF">
        <w:rPr>
          <w:rFonts w:asciiTheme="minorHAnsi" w:hAnsiTheme="minorHAnsi"/>
          <w:sz w:val="20"/>
          <w:szCs w:val="20"/>
        </w:rPr>
        <w:t>)</w:t>
      </w:r>
      <w:r>
        <w:rPr>
          <w:rFonts w:asciiTheme="minorHAnsi" w:hAnsiTheme="minorHAnsi"/>
          <w:sz w:val="20"/>
          <w:szCs w:val="20"/>
        </w:rPr>
        <w:t xml:space="preserve"> may be considered. This decision will only be taken in response to a serious breach,</w:t>
      </w:r>
      <w:r w:rsidR="0036136D">
        <w:rPr>
          <w:rFonts w:asciiTheme="minorHAnsi" w:hAnsiTheme="minorHAnsi"/>
          <w:sz w:val="20"/>
          <w:szCs w:val="20"/>
        </w:rPr>
        <w:t xml:space="preserve"> or persistent </w:t>
      </w:r>
      <w:r w:rsidR="0036136D">
        <w:rPr>
          <w:rFonts w:asciiTheme="minorHAnsi" w:hAnsiTheme="minorHAnsi"/>
          <w:sz w:val="20"/>
          <w:szCs w:val="20"/>
        </w:rPr>
        <w:lastRenderedPageBreak/>
        <w:t>breaches, of this</w:t>
      </w:r>
      <w:r>
        <w:rPr>
          <w:rFonts w:asciiTheme="minorHAnsi" w:hAnsiTheme="minorHAnsi"/>
          <w:sz w:val="20"/>
          <w:szCs w:val="20"/>
        </w:rPr>
        <w:t xml:space="preserve"> policy and </w:t>
      </w:r>
      <w:proofErr w:type="gramStart"/>
      <w:r>
        <w:rPr>
          <w:rFonts w:asciiTheme="minorHAnsi" w:hAnsiTheme="minorHAnsi"/>
          <w:sz w:val="20"/>
          <w:szCs w:val="20"/>
        </w:rPr>
        <w:t>where</w:t>
      </w:r>
      <w:proofErr w:type="gramEnd"/>
      <w:r>
        <w:rPr>
          <w:rFonts w:asciiTheme="minorHAnsi" w:hAnsiTheme="minorHAnsi"/>
          <w:sz w:val="20"/>
          <w:szCs w:val="20"/>
        </w:rPr>
        <w:t xml:space="preserve"> allowing the pupil to remain in </w:t>
      </w:r>
      <w:r w:rsidR="00936147">
        <w:rPr>
          <w:rFonts w:asciiTheme="minorHAnsi" w:hAnsiTheme="minorHAnsi"/>
          <w:sz w:val="20"/>
          <w:szCs w:val="20"/>
        </w:rPr>
        <w:t>school</w:t>
      </w:r>
      <w:r>
        <w:rPr>
          <w:rFonts w:asciiTheme="minorHAnsi" w:hAnsiTheme="minorHAnsi"/>
          <w:sz w:val="20"/>
          <w:szCs w:val="20"/>
        </w:rPr>
        <w:t xml:space="preserve"> would seriously harm the education or welfare of</w:t>
      </w:r>
      <w:r w:rsidR="00C11764">
        <w:rPr>
          <w:rFonts w:asciiTheme="minorHAnsi" w:hAnsiTheme="minorHAnsi"/>
          <w:sz w:val="20"/>
          <w:szCs w:val="20"/>
        </w:rPr>
        <w:t xml:space="preserve"> the pupil themselves, other</w:t>
      </w:r>
      <w:r w:rsidR="005D7271">
        <w:rPr>
          <w:rFonts w:asciiTheme="minorHAnsi" w:hAnsiTheme="minorHAnsi"/>
          <w:sz w:val="20"/>
          <w:szCs w:val="20"/>
        </w:rPr>
        <w:t xml:space="preserve"> </w:t>
      </w:r>
      <w:r w:rsidR="00537A4C">
        <w:rPr>
          <w:rFonts w:asciiTheme="minorHAnsi" w:hAnsiTheme="minorHAnsi"/>
          <w:sz w:val="20"/>
          <w:szCs w:val="20"/>
        </w:rPr>
        <w:t>children</w:t>
      </w:r>
      <w:r>
        <w:rPr>
          <w:rFonts w:asciiTheme="minorHAnsi" w:hAnsiTheme="minorHAnsi"/>
          <w:sz w:val="20"/>
          <w:szCs w:val="20"/>
        </w:rPr>
        <w:t xml:space="preserve"> or others in the </w:t>
      </w:r>
      <w:r w:rsidR="00936147">
        <w:rPr>
          <w:rFonts w:asciiTheme="minorHAnsi" w:hAnsiTheme="minorHAnsi"/>
          <w:sz w:val="20"/>
          <w:szCs w:val="20"/>
        </w:rPr>
        <w:t>School</w:t>
      </w:r>
      <w:r w:rsidRPr="009E76B1">
        <w:rPr>
          <w:rFonts w:asciiTheme="minorHAnsi" w:hAnsiTheme="minorHAnsi"/>
          <w:color w:val="000000" w:themeColor="text1"/>
          <w:sz w:val="20"/>
          <w:szCs w:val="20"/>
        </w:rPr>
        <w:t>.</w:t>
      </w:r>
      <w:r w:rsidR="005D7271">
        <w:rPr>
          <w:rFonts w:asciiTheme="minorHAnsi" w:hAnsiTheme="minorHAnsi"/>
          <w:color w:val="000000" w:themeColor="text1"/>
          <w:sz w:val="20"/>
          <w:szCs w:val="20"/>
        </w:rPr>
        <w:t xml:space="preserve"> </w:t>
      </w:r>
      <w:r w:rsidR="00D9684F" w:rsidRPr="009E76B1">
        <w:rPr>
          <w:rFonts w:asciiTheme="minorHAnsi" w:hAnsiTheme="minorHAnsi"/>
          <w:color w:val="000000" w:themeColor="text1"/>
          <w:sz w:val="20"/>
          <w:szCs w:val="20"/>
        </w:rPr>
        <w:t>Except in extreme circumstances</w:t>
      </w:r>
      <w:r w:rsidR="001A7CF3" w:rsidRPr="009E76B1">
        <w:rPr>
          <w:rFonts w:asciiTheme="minorHAnsi" w:hAnsiTheme="minorHAnsi"/>
          <w:color w:val="000000" w:themeColor="text1"/>
          <w:sz w:val="20"/>
          <w:szCs w:val="20"/>
        </w:rPr>
        <w:t xml:space="preserve">, a </w:t>
      </w:r>
      <w:r w:rsidR="001359AF">
        <w:rPr>
          <w:rFonts w:asciiTheme="minorHAnsi" w:hAnsiTheme="minorHAnsi"/>
          <w:color w:val="000000" w:themeColor="text1"/>
          <w:sz w:val="20"/>
          <w:szCs w:val="20"/>
        </w:rPr>
        <w:t>Suspension</w:t>
      </w:r>
      <w:r w:rsidR="001A7CF3" w:rsidRPr="009E76B1">
        <w:rPr>
          <w:rFonts w:asciiTheme="minorHAnsi" w:hAnsiTheme="minorHAnsi"/>
          <w:color w:val="000000" w:themeColor="text1"/>
          <w:sz w:val="20"/>
          <w:szCs w:val="20"/>
        </w:rPr>
        <w:t xml:space="preserve"> Warning letter will be issued to parents during the escalation of behaviour, and parents will be invited to work with school staff to devise a </w:t>
      </w:r>
      <w:r w:rsidR="00D9684F" w:rsidRPr="009E76B1">
        <w:rPr>
          <w:rFonts w:asciiTheme="minorHAnsi" w:hAnsiTheme="minorHAnsi"/>
          <w:color w:val="000000" w:themeColor="text1"/>
          <w:sz w:val="20"/>
          <w:szCs w:val="20"/>
        </w:rPr>
        <w:t>plan</w:t>
      </w:r>
      <w:r w:rsidR="001A7CF3" w:rsidRPr="009E76B1">
        <w:rPr>
          <w:rFonts w:asciiTheme="minorHAnsi" w:hAnsiTheme="minorHAnsi"/>
          <w:color w:val="000000" w:themeColor="text1"/>
          <w:sz w:val="20"/>
          <w:szCs w:val="20"/>
        </w:rPr>
        <w:t xml:space="preserve"> to </w:t>
      </w:r>
      <w:r w:rsidR="00D9684F" w:rsidRPr="009E76B1">
        <w:rPr>
          <w:rFonts w:asciiTheme="minorHAnsi" w:hAnsiTheme="minorHAnsi"/>
          <w:color w:val="000000" w:themeColor="text1"/>
          <w:sz w:val="20"/>
          <w:szCs w:val="20"/>
        </w:rPr>
        <w:t>address the persistent difficult and dangerous behaviours</w:t>
      </w:r>
      <w:r w:rsidR="001A7CF3" w:rsidRPr="009E76B1">
        <w:rPr>
          <w:rFonts w:asciiTheme="minorHAnsi" w:hAnsiTheme="minorHAnsi"/>
          <w:color w:val="000000" w:themeColor="text1"/>
          <w:sz w:val="20"/>
          <w:szCs w:val="20"/>
        </w:rPr>
        <w:t>.</w:t>
      </w:r>
      <w:r w:rsidR="005D7271">
        <w:rPr>
          <w:rFonts w:asciiTheme="minorHAnsi" w:hAnsiTheme="minorHAnsi"/>
          <w:color w:val="000000" w:themeColor="text1"/>
          <w:sz w:val="20"/>
          <w:szCs w:val="20"/>
        </w:rPr>
        <w:t xml:space="preserve"> </w:t>
      </w:r>
      <w:r w:rsidR="00D9684F" w:rsidRPr="009E76B1">
        <w:rPr>
          <w:rFonts w:asciiTheme="minorHAnsi" w:hAnsiTheme="minorHAnsi" w:cs="Arial"/>
          <w:color w:val="000000" w:themeColor="text1"/>
          <w:sz w:val="20"/>
          <w:szCs w:val="20"/>
        </w:rPr>
        <w:t xml:space="preserve">This may take the form of a Risk Management Plan, or a Pastoral Support Plan. These work alongside this document and offer additional advice and support about how to manage a pupil’s behaviour. </w:t>
      </w:r>
      <w:r w:rsidR="00E21813">
        <w:rPr>
          <w:rFonts w:asciiTheme="minorHAnsi" w:hAnsiTheme="minorHAnsi" w:cs="Arial"/>
          <w:color w:val="000000" w:themeColor="text1"/>
          <w:sz w:val="20"/>
          <w:szCs w:val="20"/>
        </w:rPr>
        <w:t xml:space="preserve"> Internal suspensions can also be used by the leadership team to support a child’s continued attendance at school but minimise the disruption to other children’s learning in classrooms. </w:t>
      </w:r>
    </w:p>
    <w:p w14:paraId="42834152" w14:textId="77777777" w:rsidR="00281417" w:rsidRDefault="00281417" w:rsidP="00B26C7F">
      <w:pPr>
        <w:jc w:val="both"/>
        <w:rPr>
          <w:rFonts w:asciiTheme="minorHAnsi" w:hAnsiTheme="minorHAnsi"/>
          <w:sz w:val="20"/>
          <w:szCs w:val="20"/>
        </w:rPr>
      </w:pPr>
    </w:p>
    <w:p w14:paraId="406DBA09" w14:textId="32647703" w:rsidR="001773B8" w:rsidRDefault="003F2A4F" w:rsidP="00B26C7F">
      <w:pPr>
        <w:jc w:val="both"/>
        <w:rPr>
          <w:rFonts w:asciiTheme="minorHAnsi" w:hAnsiTheme="minorHAnsi"/>
          <w:sz w:val="20"/>
          <w:szCs w:val="20"/>
        </w:rPr>
      </w:pPr>
      <w:r>
        <w:rPr>
          <w:rFonts w:asciiTheme="minorHAnsi" w:hAnsiTheme="minorHAnsi"/>
          <w:sz w:val="20"/>
          <w:szCs w:val="20"/>
        </w:rPr>
        <w:t xml:space="preserve">If a pupil is displaying difficult or dangerous </w:t>
      </w:r>
      <w:proofErr w:type="gramStart"/>
      <w:r>
        <w:rPr>
          <w:rFonts w:asciiTheme="minorHAnsi" w:hAnsiTheme="minorHAnsi"/>
          <w:sz w:val="20"/>
          <w:szCs w:val="20"/>
        </w:rPr>
        <w:t>behaviour</w:t>
      </w:r>
      <w:proofErr w:type="gramEnd"/>
      <w:r>
        <w:rPr>
          <w:rFonts w:asciiTheme="minorHAnsi" w:hAnsiTheme="minorHAnsi"/>
          <w:sz w:val="20"/>
          <w:szCs w:val="20"/>
        </w:rPr>
        <w:t xml:space="preserve"> then staff may need to physically intervene. Further information on this is outlined in the </w:t>
      </w:r>
      <w:r w:rsidR="001359AF">
        <w:rPr>
          <w:rFonts w:asciiTheme="minorHAnsi" w:hAnsiTheme="minorHAnsi"/>
          <w:sz w:val="20"/>
          <w:szCs w:val="20"/>
        </w:rPr>
        <w:t xml:space="preserve">CPS </w:t>
      </w:r>
      <w:r>
        <w:rPr>
          <w:rFonts w:asciiTheme="minorHAnsi" w:hAnsiTheme="minorHAnsi"/>
          <w:sz w:val="20"/>
          <w:szCs w:val="20"/>
        </w:rPr>
        <w:t xml:space="preserve">Physical Intervention Policy. </w:t>
      </w:r>
    </w:p>
    <w:p w14:paraId="4C86BD8A" w14:textId="77777777" w:rsidR="00140F0E" w:rsidRDefault="00140F0E" w:rsidP="00B26C7F">
      <w:pPr>
        <w:jc w:val="both"/>
        <w:rPr>
          <w:rFonts w:asciiTheme="minorHAnsi" w:hAnsiTheme="minorHAnsi"/>
          <w:sz w:val="20"/>
          <w:szCs w:val="20"/>
        </w:rPr>
      </w:pPr>
    </w:p>
    <w:p w14:paraId="682241E7" w14:textId="77777777" w:rsidR="00B26C7F" w:rsidRDefault="00B26C7F">
      <w:pPr>
        <w:rPr>
          <w:rFonts w:asciiTheme="minorHAnsi" w:hAnsiTheme="minorHAnsi"/>
          <w:sz w:val="20"/>
          <w:szCs w:val="20"/>
        </w:rPr>
      </w:pPr>
    </w:p>
    <w:p w14:paraId="054734E8" w14:textId="77777777" w:rsidR="003B6C6B" w:rsidRDefault="003B6C6B">
      <w:pPr>
        <w:rPr>
          <w:rFonts w:asciiTheme="minorHAnsi" w:hAnsiTheme="minorHAnsi"/>
          <w:sz w:val="20"/>
          <w:szCs w:val="20"/>
        </w:rPr>
      </w:pPr>
    </w:p>
    <w:p w14:paraId="17C550AC" w14:textId="77777777" w:rsidR="00B26C7F" w:rsidRPr="00405657" w:rsidRDefault="00C11764" w:rsidP="00B26C7F">
      <w:pPr>
        <w:pStyle w:val="ListParagraph"/>
        <w:numPr>
          <w:ilvl w:val="0"/>
          <w:numId w:val="1"/>
        </w:numPr>
        <w:rPr>
          <w:rFonts w:asciiTheme="minorHAnsi" w:hAnsiTheme="minorHAnsi"/>
          <w:b/>
          <w:bCs/>
          <w:sz w:val="28"/>
          <w:szCs w:val="28"/>
          <w:u w:val="single"/>
        </w:rPr>
      </w:pPr>
      <w:r w:rsidRPr="00405657">
        <w:rPr>
          <w:rFonts w:asciiTheme="minorHAnsi" w:hAnsiTheme="minorHAnsi"/>
          <w:b/>
          <w:bCs/>
          <w:sz w:val="28"/>
          <w:szCs w:val="28"/>
          <w:u w:val="single"/>
        </w:rPr>
        <w:t>Agreed p</w:t>
      </w:r>
      <w:r w:rsidR="00B26C7F" w:rsidRPr="00405657">
        <w:rPr>
          <w:rFonts w:asciiTheme="minorHAnsi" w:hAnsiTheme="minorHAnsi"/>
          <w:b/>
          <w:bCs/>
          <w:sz w:val="28"/>
          <w:szCs w:val="28"/>
          <w:u w:val="single"/>
        </w:rPr>
        <w:t>rocedures for addressing unacceptable behaviour by parents or visitors</w:t>
      </w:r>
    </w:p>
    <w:p w14:paraId="07B4864B" w14:textId="77777777" w:rsidR="00B26C7F" w:rsidRDefault="00B26C7F" w:rsidP="00B26C7F">
      <w:pPr>
        <w:rPr>
          <w:rFonts w:asciiTheme="minorHAnsi" w:hAnsiTheme="minorHAnsi"/>
          <w:sz w:val="20"/>
          <w:szCs w:val="20"/>
          <w:u w:val="single"/>
        </w:rPr>
      </w:pPr>
    </w:p>
    <w:p w14:paraId="33909A61" w14:textId="77777777" w:rsidR="00B26C7F" w:rsidRDefault="00B26C7F" w:rsidP="00B26C7F">
      <w:pPr>
        <w:autoSpaceDE w:val="0"/>
        <w:autoSpaceDN w:val="0"/>
        <w:adjustRightInd w:val="0"/>
        <w:jc w:val="both"/>
        <w:rPr>
          <w:rFonts w:ascii="Calibri" w:eastAsiaTheme="minorHAnsi" w:hAnsi="Calibri" w:cs="Calibri"/>
          <w:sz w:val="20"/>
          <w:szCs w:val="20"/>
        </w:rPr>
      </w:pPr>
      <w:r>
        <w:rPr>
          <w:rFonts w:ascii="Calibri" w:eastAsiaTheme="minorHAnsi" w:hAnsi="Calibri" w:cs="Calibri"/>
          <w:sz w:val="20"/>
          <w:szCs w:val="20"/>
        </w:rPr>
        <w:t xml:space="preserve">As a provider of education, we endeavour to foster a close working relationship with the wider community as we believe that it benefits the young people in our care. We particularly welcome parental/community contact with the </w:t>
      </w:r>
      <w:r w:rsidR="00C11764">
        <w:rPr>
          <w:rFonts w:ascii="Calibri" w:eastAsiaTheme="minorHAnsi" w:hAnsi="Calibri" w:cs="Calibri"/>
          <w:sz w:val="20"/>
          <w:szCs w:val="20"/>
        </w:rPr>
        <w:t>s</w:t>
      </w:r>
      <w:r w:rsidR="00936147">
        <w:rPr>
          <w:rFonts w:ascii="Calibri" w:eastAsiaTheme="minorHAnsi" w:hAnsi="Calibri" w:cs="Calibri"/>
          <w:sz w:val="20"/>
          <w:szCs w:val="20"/>
        </w:rPr>
        <w:t>chool</w:t>
      </w:r>
      <w:r>
        <w:rPr>
          <w:rFonts w:ascii="Calibri" w:eastAsiaTheme="minorHAnsi" w:hAnsi="Calibri" w:cs="Calibri"/>
          <w:sz w:val="20"/>
          <w:szCs w:val="20"/>
        </w:rPr>
        <w:t xml:space="preserve"> as we believe that working with parents and the community provides the strongest educational experience for our </w:t>
      </w:r>
      <w:r w:rsidR="00537A4C">
        <w:rPr>
          <w:rFonts w:ascii="Calibri" w:eastAsiaTheme="minorHAnsi" w:hAnsi="Calibri" w:cs="Calibri"/>
          <w:sz w:val="20"/>
          <w:szCs w:val="20"/>
        </w:rPr>
        <w:t>children</w:t>
      </w:r>
      <w:r>
        <w:rPr>
          <w:rFonts w:ascii="Calibri" w:eastAsiaTheme="minorHAnsi" w:hAnsi="Calibri" w:cs="Calibri"/>
          <w:sz w:val="20"/>
          <w:szCs w:val="20"/>
        </w:rPr>
        <w:t>.</w:t>
      </w:r>
    </w:p>
    <w:p w14:paraId="4D7F3861" w14:textId="77777777" w:rsidR="00B26C7F" w:rsidRDefault="00B26C7F" w:rsidP="00B26C7F">
      <w:pPr>
        <w:autoSpaceDE w:val="0"/>
        <w:autoSpaceDN w:val="0"/>
        <w:adjustRightInd w:val="0"/>
        <w:jc w:val="both"/>
        <w:rPr>
          <w:rFonts w:ascii="Calibri" w:eastAsiaTheme="minorHAnsi" w:hAnsi="Calibri" w:cs="Calibri"/>
          <w:sz w:val="20"/>
          <w:szCs w:val="20"/>
        </w:rPr>
      </w:pPr>
    </w:p>
    <w:p w14:paraId="24A2C379" w14:textId="5A4F7D3D" w:rsidR="00B26C7F" w:rsidRDefault="00B26C7F" w:rsidP="00B26C7F">
      <w:pPr>
        <w:autoSpaceDE w:val="0"/>
        <w:autoSpaceDN w:val="0"/>
        <w:adjustRightInd w:val="0"/>
        <w:jc w:val="both"/>
        <w:rPr>
          <w:rFonts w:ascii="Calibri" w:eastAsiaTheme="minorHAnsi" w:hAnsi="Calibri" w:cs="Calibri"/>
          <w:sz w:val="20"/>
          <w:szCs w:val="20"/>
        </w:rPr>
      </w:pPr>
      <w:r>
        <w:rPr>
          <w:rFonts w:ascii="Calibri" w:eastAsiaTheme="minorHAnsi" w:hAnsi="Calibri" w:cs="Calibri"/>
          <w:sz w:val="20"/>
          <w:szCs w:val="20"/>
        </w:rPr>
        <w:t xml:space="preserve">Visitors to the </w:t>
      </w:r>
      <w:r w:rsidR="00C11764">
        <w:rPr>
          <w:rFonts w:ascii="Calibri" w:eastAsiaTheme="minorHAnsi" w:hAnsi="Calibri" w:cs="Calibri"/>
          <w:sz w:val="20"/>
          <w:szCs w:val="20"/>
        </w:rPr>
        <w:t>s</w:t>
      </w:r>
      <w:r w:rsidR="00936147">
        <w:rPr>
          <w:rFonts w:ascii="Calibri" w:eastAsiaTheme="minorHAnsi" w:hAnsi="Calibri" w:cs="Calibri"/>
          <w:sz w:val="20"/>
          <w:szCs w:val="20"/>
        </w:rPr>
        <w:t>chool</w:t>
      </w:r>
      <w:r>
        <w:rPr>
          <w:rFonts w:ascii="Calibri" w:eastAsiaTheme="minorHAnsi" w:hAnsi="Calibri" w:cs="Calibri"/>
          <w:sz w:val="20"/>
          <w:szCs w:val="20"/>
        </w:rPr>
        <w:t xml:space="preserve"> are required to adhere to the same code of values outlined in this policy, and to be aware that any threatening</w:t>
      </w:r>
      <w:r w:rsidR="00930EC2">
        <w:rPr>
          <w:rFonts w:ascii="Calibri" w:eastAsiaTheme="minorHAnsi" w:hAnsi="Calibri" w:cs="Calibri"/>
          <w:sz w:val="20"/>
          <w:szCs w:val="20"/>
        </w:rPr>
        <w:t xml:space="preserve"> </w:t>
      </w:r>
      <w:r w:rsidR="0036136D">
        <w:rPr>
          <w:rFonts w:ascii="Calibri" w:eastAsiaTheme="minorHAnsi" w:hAnsi="Calibri" w:cs="Calibri"/>
          <w:sz w:val="20"/>
          <w:szCs w:val="20"/>
        </w:rPr>
        <w:t>behaviour,</w:t>
      </w:r>
      <w:r>
        <w:rPr>
          <w:rFonts w:ascii="Calibri" w:eastAsiaTheme="minorHAnsi" w:hAnsi="Calibri" w:cs="Calibri"/>
          <w:sz w:val="20"/>
          <w:szCs w:val="20"/>
        </w:rPr>
        <w:t xml:space="preserve"> verbal or physical</w:t>
      </w:r>
      <w:r w:rsidR="0036136D">
        <w:rPr>
          <w:rFonts w:ascii="Calibri" w:eastAsiaTheme="minorHAnsi" w:hAnsi="Calibri" w:cs="Calibri"/>
          <w:sz w:val="20"/>
          <w:szCs w:val="20"/>
        </w:rPr>
        <w:t>,</w:t>
      </w:r>
      <w:r>
        <w:rPr>
          <w:rFonts w:ascii="Calibri" w:eastAsiaTheme="minorHAnsi" w:hAnsi="Calibri" w:cs="Calibri"/>
          <w:sz w:val="20"/>
          <w:szCs w:val="20"/>
        </w:rPr>
        <w:t xml:space="preserve"> directed towards any member of the </w:t>
      </w:r>
      <w:proofErr w:type="gramStart"/>
      <w:r w:rsidR="00936147">
        <w:rPr>
          <w:rFonts w:ascii="Calibri" w:eastAsiaTheme="minorHAnsi" w:hAnsi="Calibri" w:cs="Calibri"/>
          <w:sz w:val="20"/>
          <w:szCs w:val="20"/>
        </w:rPr>
        <w:t>School</w:t>
      </w:r>
      <w:proofErr w:type="gramEnd"/>
      <w:r>
        <w:rPr>
          <w:rFonts w:ascii="Calibri" w:eastAsiaTheme="minorHAnsi" w:hAnsi="Calibri" w:cs="Calibri"/>
          <w:sz w:val="20"/>
          <w:szCs w:val="20"/>
        </w:rPr>
        <w:t xml:space="preserve"> community is completely unacceptable, and will not be tolerated.</w:t>
      </w:r>
    </w:p>
    <w:p w14:paraId="1331B175" w14:textId="77777777" w:rsidR="00B26C7F" w:rsidRDefault="00B26C7F" w:rsidP="00B26C7F">
      <w:pPr>
        <w:autoSpaceDE w:val="0"/>
        <w:autoSpaceDN w:val="0"/>
        <w:adjustRightInd w:val="0"/>
        <w:jc w:val="both"/>
        <w:rPr>
          <w:rFonts w:ascii="Calibri" w:eastAsiaTheme="minorHAnsi" w:hAnsi="Calibri" w:cs="Calibri"/>
          <w:sz w:val="20"/>
          <w:szCs w:val="20"/>
        </w:rPr>
      </w:pPr>
    </w:p>
    <w:p w14:paraId="74718754" w14:textId="2A7FFEB9" w:rsidR="00B26C7F" w:rsidRDefault="00B26C7F" w:rsidP="00B26C7F">
      <w:pPr>
        <w:autoSpaceDE w:val="0"/>
        <w:autoSpaceDN w:val="0"/>
        <w:adjustRightInd w:val="0"/>
        <w:jc w:val="both"/>
        <w:rPr>
          <w:rFonts w:ascii="Calibri" w:eastAsiaTheme="minorHAnsi" w:hAnsi="Calibri" w:cs="Calibri"/>
          <w:sz w:val="20"/>
          <w:szCs w:val="20"/>
        </w:rPr>
      </w:pPr>
      <w:r>
        <w:rPr>
          <w:rFonts w:ascii="Calibri" w:eastAsiaTheme="minorHAnsi" w:hAnsi="Calibri" w:cs="Calibri"/>
          <w:sz w:val="20"/>
          <w:szCs w:val="20"/>
        </w:rPr>
        <w:t xml:space="preserve">Any member of staff who feels that a visitor to the </w:t>
      </w:r>
      <w:r w:rsidR="00C11764">
        <w:rPr>
          <w:rFonts w:ascii="Calibri" w:eastAsiaTheme="minorHAnsi" w:hAnsi="Calibri" w:cs="Calibri"/>
          <w:sz w:val="20"/>
          <w:szCs w:val="20"/>
        </w:rPr>
        <w:t>s</w:t>
      </w:r>
      <w:r w:rsidR="00936147">
        <w:rPr>
          <w:rFonts w:ascii="Calibri" w:eastAsiaTheme="minorHAnsi" w:hAnsi="Calibri" w:cs="Calibri"/>
          <w:sz w:val="20"/>
          <w:szCs w:val="20"/>
        </w:rPr>
        <w:t>chool</w:t>
      </w:r>
      <w:r>
        <w:rPr>
          <w:rFonts w:ascii="Calibri" w:eastAsiaTheme="minorHAnsi" w:hAnsi="Calibri" w:cs="Calibri"/>
          <w:sz w:val="20"/>
          <w:szCs w:val="20"/>
        </w:rPr>
        <w:t xml:space="preserve"> site is in breach of this guidance has the right to request that the visitor leaves the premises. In such situations a member of staff should report the situation, or request assistance from a senior colleague</w:t>
      </w:r>
      <w:r w:rsidR="00C11764">
        <w:rPr>
          <w:rFonts w:ascii="Calibri" w:eastAsiaTheme="minorHAnsi" w:hAnsi="Calibri" w:cs="Calibri"/>
          <w:sz w:val="20"/>
          <w:szCs w:val="20"/>
        </w:rPr>
        <w:t>,</w:t>
      </w:r>
      <w:r>
        <w:rPr>
          <w:rFonts w:ascii="Calibri" w:eastAsiaTheme="minorHAnsi" w:hAnsi="Calibri" w:cs="Calibri"/>
          <w:sz w:val="20"/>
          <w:szCs w:val="20"/>
        </w:rPr>
        <w:t xml:space="preserve"> at the earliest opportunity. </w:t>
      </w:r>
      <w:r w:rsidR="002706EA">
        <w:rPr>
          <w:rFonts w:ascii="Calibri" w:eastAsiaTheme="minorHAnsi" w:hAnsi="Calibri" w:cs="Calibri"/>
          <w:sz w:val="20"/>
          <w:szCs w:val="20"/>
        </w:rPr>
        <w:t>The senior colleague will review the context of the situation</w:t>
      </w:r>
      <w:r w:rsidR="00C944BD">
        <w:rPr>
          <w:rFonts w:ascii="Calibri" w:eastAsiaTheme="minorHAnsi" w:hAnsi="Calibri" w:cs="Calibri"/>
          <w:sz w:val="20"/>
          <w:szCs w:val="20"/>
        </w:rPr>
        <w:t xml:space="preserve"> </w:t>
      </w:r>
      <w:r w:rsidR="002706EA">
        <w:rPr>
          <w:rFonts w:ascii="Calibri" w:eastAsiaTheme="minorHAnsi" w:hAnsi="Calibri" w:cs="Calibri"/>
          <w:sz w:val="20"/>
          <w:szCs w:val="20"/>
        </w:rPr>
        <w:t>and will base any decisions or further action accordingly.</w:t>
      </w:r>
    </w:p>
    <w:p w14:paraId="14B76B67" w14:textId="77777777" w:rsidR="00930EC2" w:rsidRDefault="00930EC2" w:rsidP="00B26C7F">
      <w:pPr>
        <w:autoSpaceDE w:val="0"/>
        <w:autoSpaceDN w:val="0"/>
        <w:adjustRightInd w:val="0"/>
        <w:jc w:val="both"/>
        <w:rPr>
          <w:rFonts w:ascii="Calibri" w:eastAsiaTheme="minorHAnsi" w:hAnsi="Calibri" w:cs="Calibri"/>
          <w:sz w:val="20"/>
          <w:szCs w:val="20"/>
        </w:rPr>
      </w:pPr>
    </w:p>
    <w:p w14:paraId="627044B6" w14:textId="1D8805D0" w:rsidR="004C5F0B" w:rsidRDefault="004C5F0B" w:rsidP="00B26C7F">
      <w:pPr>
        <w:autoSpaceDE w:val="0"/>
        <w:autoSpaceDN w:val="0"/>
        <w:adjustRightInd w:val="0"/>
        <w:jc w:val="both"/>
        <w:rPr>
          <w:rFonts w:ascii="Calibri" w:eastAsiaTheme="minorHAnsi" w:hAnsi="Calibri" w:cs="Calibri"/>
          <w:sz w:val="20"/>
          <w:szCs w:val="20"/>
        </w:rPr>
      </w:pPr>
    </w:p>
    <w:p w14:paraId="5347A4CC" w14:textId="77777777" w:rsidR="002C025E" w:rsidRDefault="002C025E" w:rsidP="00B26C7F">
      <w:pPr>
        <w:autoSpaceDE w:val="0"/>
        <w:autoSpaceDN w:val="0"/>
        <w:adjustRightInd w:val="0"/>
        <w:jc w:val="both"/>
        <w:rPr>
          <w:rFonts w:ascii="Calibri" w:eastAsiaTheme="minorHAnsi" w:hAnsi="Calibri" w:cs="Calibri"/>
          <w:sz w:val="20"/>
          <w:szCs w:val="20"/>
        </w:rPr>
      </w:pPr>
    </w:p>
    <w:p w14:paraId="47A6EBA1" w14:textId="77777777" w:rsidR="002C025E" w:rsidRDefault="002C025E" w:rsidP="00B26C7F">
      <w:pPr>
        <w:autoSpaceDE w:val="0"/>
        <w:autoSpaceDN w:val="0"/>
        <w:adjustRightInd w:val="0"/>
        <w:jc w:val="both"/>
        <w:rPr>
          <w:rFonts w:ascii="Calibri" w:eastAsiaTheme="minorHAnsi" w:hAnsi="Calibri" w:cs="Calibri"/>
          <w:sz w:val="20"/>
          <w:szCs w:val="20"/>
          <w:u w:val="single"/>
        </w:rPr>
      </w:pPr>
    </w:p>
    <w:p w14:paraId="0808E844" w14:textId="77777777" w:rsidR="004C5F0B" w:rsidRDefault="004C5F0B" w:rsidP="00B26C7F">
      <w:pPr>
        <w:autoSpaceDE w:val="0"/>
        <w:autoSpaceDN w:val="0"/>
        <w:adjustRightInd w:val="0"/>
        <w:jc w:val="both"/>
        <w:rPr>
          <w:rFonts w:ascii="Calibri" w:eastAsiaTheme="minorHAnsi" w:hAnsi="Calibri" w:cs="Calibri"/>
          <w:sz w:val="20"/>
          <w:szCs w:val="20"/>
          <w:u w:val="single"/>
        </w:rPr>
      </w:pPr>
    </w:p>
    <w:p w14:paraId="58C32CA1" w14:textId="77777777" w:rsidR="00065DB7" w:rsidRPr="008729C7" w:rsidRDefault="00065DB7" w:rsidP="00B26C7F">
      <w:pPr>
        <w:autoSpaceDE w:val="0"/>
        <w:autoSpaceDN w:val="0"/>
        <w:adjustRightInd w:val="0"/>
        <w:jc w:val="both"/>
        <w:rPr>
          <w:rFonts w:ascii="Calibri" w:eastAsiaTheme="minorHAnsi" w:hAnsi="Calibri" w:cs="Calibri"/>
          <w:b/>
          <w:bCs/>
          <w:sz w:val="20"/>
          <w:szCs w:val="20"/>
          <w:u w:val="single"/>
        </w:rPr>
      </w:pPr>
      <w:r w:rsidRPr="008729C7">
        <w:rPr>
          <w:rFonts w:ascii="Calibri" w:eastAsiaTheme="minorHAnsi" w:hAnsi="Calibri" w:cs="Calibri"/>
          <w:b/>
          <w:bCs/>
          <w:sz w:val="20"/>
          <w:szCs w:val="20"/>
          <w:u w:val="single"/>
        </w:rPr>
        <w:t>Appendices</w:t>
      </w:r>
    </w:p>
    <w:p w14:paraId="5293F19B" w14:textId="77777777" w:rsidR="00065DB7" w:rsidRDefault="00065DB7" w:rsidP="00B26C7F">
      <w:pPr>
        <w:autoSpaceDE w:val="0"/>
        <w:autoSpaceDN w:val="0"/>
        <w:adjustRightInd w:val="0"/>
        <w:jc w:val="both"/>
        <w:rPr>
          <w:rFonts w:ascii="Calibri" w:eastAsiaTheme="minorHAnsi" w:hAnsi="Calibri" w:cs="Calibri"/>
          <w:sz w:val="20"/>
          <w:szCs w:val="20"/>
        </w:rPr>
      </w:pPr>
    </w:p>
    <w:p w14:paraId="3234E9B7" w14:textId="77777777" w:rsidR="00065DB7" w:rsidRDefault="00065DB7" w:rsidP="00B26C7F">
      <w:pPr>
        <w:pStyle w:val="ListParagraph"/>
        <w:numPr>
          <w:ilvl w:val="0"/>
          <w:numId w:val="6"/>
        </w:numPr>
        <w:autoSpaceDE w:val="0"/>
        <w:autoSpaceDN w:val="0"/>
        <w:adjustRightInd w:val="0"/>
        <w:jc w:val="both"/>
        <w:rPr>
          <w:rFonts w:ascii="Calibri" w:eastAsiaTheme="minorHAnsi" w:hAnsi="Calibri" w:cs="Calibri"/>
          <w:sz w:val="20"/>
          <w:szCs w:val="20"/>
        </w:rPr>
      </w:pPr>
      <w:r w:rsidRPr="00065DB7">
        <w:rPr>
          <w:rFonts w:ascii="Calibri" w:eastAsiaTheme="minorHAnsi" w:hAnsi="Calibri" w:cs="Calibri"/>
          <w:sz w:val="20"/>
          <w:szCs w:val="20"/>
        </w:rPr>
        <w:t>Blank Risk Management Plan</w:t>
      </w:r>
      <w:r w:rsidR="00DC4CA0">
        <w:rPr>
          <w:rFonts w:ascii="Calibri" w:eastAsiaTheme="minorHAnsi" w:hAnsi="Calibri" w:cs="Calibri"/>
          <w:sz w:val="20"/>
          <w:szCs w:val="20"/>
        </w:rPr>
        <w:t xml:space="preserve"> (RMP)</w:t>
      </w:r>
    </w:p>
    <w:p w14:paraId="32F6EE78" w14:textId="25D1AD66" w:rsidR="00065DB7" w:rsidRDefault="00065DB7" w:rsidP="00B26C7F">
      <w:pPr>
        <w:pStyle w:val="ListParagraph"/>
        <w:numPr>
          <w:ilvl w:val="0"/>
          <w:numId w:val="6"/>
        </w:numPr>
        <w:autoSpaceDE w:val="0"/>
        <w:autoSpaceDN w:val="0"/>
        <w:adjustRightInd w:val="0"/>
        <w:jc w:val="both"/>
        <w:rPr>
          <w:rFonts w:ascii="Calibri" w:eastAsiaTheme="minorHAnsi" w:hAnsi="Calibri" w:cs="Calibri"/>
          <w:sz w:val="20"/>
          <w:szCs w:val="20"/>
        </w:rPr>
      </w:pPr>
      <w:r w:rsidRPr="00065DB7">
        <w:rPr>
          <w:rFonts w:ascii="Calibri" w:eastAsiaTheme="minorHAnsi" w:hAnsi="Calibri" w:cs="Calibri"/>
          <w:sz w:val="20"/>
          <w:szCs w:val="20"/>
        </w:rPr>
        <w:t>Blank P</w:t>
      </w:r>
      <w:r w:rsidR="008729C7">
        <w:rPr>
          <w:rFonts w:ascii="Calibri" w:eastAsiaTheme="minorHAnsi" w:hAnsi="Calibri" w:cs="Calibri"/>
          <w:sz w:val="20"/>
          <w:szCs w:val="20"/>
        </w:rPr>
        <w:t>astoral</w:t>
      </w:r>
      <w:r w:rsidRPr="00065DB7">
        <w:rPr>
          <w:rFonts w:ascii="Calibri" w:eastAsiaTheme="minorHAnsi" w:hAnsi="Calibri" w:cs="Calibri"/>
          <w:sz w:val="20"/>
          <w:szCs w:val="20"/>
        </w:rPr>
        <w:t xml:space="preserve"> Support Plan</w:t>
      </w:r>
      <w:r w:rsidR="00DC4CA0">
        <w:rPr>
          <w:rFonts w:ascii="Calibri" w:eastAsiaTheme="minorHAnsi" w:hAnsi="Calibri" w:cs="Calibri"/>
          <w:sz w:val="20"/>
          <w:szCs w:val="20"/>
        </w:rPr>
        <w:t xml:space="preserve"> (PSP)</w:t>
      </w:r>
    </w:p>
    <w:p w14:paraId="46273507" w14:textId="77777777" w:rsidR="00065DB7" w:rsidRDefault="00065DB7" w:rsidP="00B26C7F">
      <w:pPr>
        <w:pStyle w:val="ListParagraph"/>
        <w:numPr>
          <w:ilvl w:val="0"/>
          <w:numId w:val="6"/>
        </w:numPr>
        <w:autoSpaceDE w:val="0"/>
        <w:autoSpaceDN w:val="0"/>
        <w:adjustRightInd w:val="0"/>
        <w:jc w:val="both"/>
        <w:rPr>
          <w:rFonts w:ascii="Calibri" w:eastAsiaTheme="minorHAnsi" w:hAnsi="Calibri" w:cs="Calibri"/>
          <w:sz w:val="20"/>
          <w:szCs w:val="20"/>
        </w:rPr>
      </w:pPr>
      <w:r w:rsidRPr="00065DB7">
        <w:rPr>
          <w:rFonts w:ascii="Calibri" w:eastAsiaTheme="minorHAnsi" w:hAnsi="Calibri" w:cs="Calibri"/>
          <w:sz w:val="20"/>
          <w:szCs w:val="20"/>
        </w:rPr>
        <w:t>Blank ‘RAG’ behaviour monitoring form</w:t>
      </w:r>
    </w:p>
    <w:p w14:paraId="692A39AA" w14:textId="77777777" w:rsidR="00065DB7" w:rsidRDefault="00DC4CA0" w:rsidP="00B26C7F">
      <w:pPr>
        <w:pStyle w:val="ListParagraph"/>
        <w:numPr>
          <w:ilvl w:val="0"/>
          <w:numId w:val="6"/>
        </w:numPr>
        <w:autoSpaceDE w:val="0"/>
        <w:autoSpaceDN w:val="0"/>
        <w:adjustRightInd w:val="0"/>
        <w:jc w:val="both"/>
        <w:rPr>
          <w:rFonts w:ascii="Calibri" w:eastAsiaTheme="minorHAnsi" w:hAnsi="Calibri" w:cs="Calibri"/>
          <w:sz w:val="20"/>
          <w:szCs w:val="20"/>
        </w:rPr>
      </w:pPr>
      <w:r>
        <w:rPr>
          <w:rFonts w:ascii="Calibri" w:eastAsiaTheme="minorHAnsi" w:hAnsi="Calibri" w:cs="Calibri"/>
          <w:sz w:val="20"/>
          <w:szCs w:val="20"/>
        </w:rPr>
        <w:t>Blank a</w:t>
      </w:r>
      <w:r w:rsidR="00065DB7" w:rsidRPr="00065DB7">
        <w:rPr>
          <w:rFonts w:ascii="Calibri" w:eastAsiaTheme="minorHAnsi" w:hAnsi="Calibri" w:cs="Calibri"/>
          <w:sz w:val="20"/>
          <w:szCs w:val="20"/>
        </w:rPr>
        <w:t>nxiety map</w:t>
      </w:r>
    </w:p>
    <w:p w14:paraId="13F30CB9" w14:textId="77777777" w:rsidR="00065DB7" w:rsidRPr="00DC4CA0" w:rsidRDefault="00065DB7" w:rsidP="00B26C7F">
      <w:pPr>
        <w:pStyle w:val="ListParagraph"/>
        <w:numPr>
          <w:ilvl w:val="0"/>
          <w:numId w:val="6"/>
        </w:numPr>
        <w:autoSpaceDE w:val="0"/>
        <w:autoSpaceDN w:val="0"/>
        <w:adjustRightInd w:val="0"/>
        <w:jc w:val="both"/>
        <w:rPr>
          <w:rFonts w:ascii="Calibri" w:eastAsiaTheme="minorHAnsi" w:hAnsi="Calibri" w:cs="Calibri"/>
          <w:sz w:val="20"/>
          <w:szCs w:val="20"/>
        </w:rPr>
      </w:pPr>
      <w:r w:rsidRPr="00065DB7">
        <w:rPr>
          <w:rFonts w:ascii="Calibri" w:eastAsiaTheme="minorHAnsi" w:hAnsi="Calibri" w:cs="Calibri"/>
          <w:sz w:val="20"/>
          <w:szCs w:val="20"/>
        </w:rPr>
        <w:t xml:space="preserve">Blank </w:t>
      </w:r>
      <w:r w:rsidRPr="00065DB7">
        <w:rPr>
          <w:rFonts w:asciiTheme="minorHAnsi" w:hAnsiTheme="minorHAnsi"/>
          <w:sz w:val="20"/>
          <w:szCs w:val="20"/>
        </w:rPr>
        <w:t>Antecedent/Behaviour/Consequence (ABC) form</w:t>
      </w:r>
    </w:p>
    <w:p w14:paraId="6E3BC023" w14:textId="21013706" w:rsidR="00DC4CA0" w:rsidRPr="00DC4CA0" w:rsidRDefault="00DC4CA0" w:rsidP="00B26C7F">
      <w:pPr>
        <w:pStyle w:val="ListParagraph"/>
        <w:numPr>
          <w:ilvl w:val="0"/>
          <w:numId w:val="6"/>
        </w:numPr>
        <w:autoSpaceDE w:val="0"/>
        <w:autoSpaceDN w:val="0"/>
        <w:adjustRightInd w:val="0"/>
        <w:jc w:val="both"/>
        <w:rPr>
          <w:rFonts w:ascii="Calibri" w:eastAsiaTheme="minorHAnsi" w:hAnsi="Calibri" w:cs="Calibri"/>
          <w:sz w:val="20"/>
          <w:szCs w:val="20"/>
        </w:rPr>
      </w:pPr>
      <w:r>
        <w:rPr>
          <w:rFonts w:asciiTheme="minorHAnsi" w:hAnsiTheme="minorHAnsi"/>
          <w:sz w:val="20"/>
          <w:szCs w:val="20"/>
        </w:rPr>
        <w:t>Blank reflection sheet</w:t>
      </w:r>
      <w:r w:rsidR="00F71AA6">
        <w:rPr>
          <w:rFonts w:asciiTheme="minorHAnsi" w:hAnsiTheme="minorHAnsi"/>
          <w:sz w:val="20"/>
          <w:szCs w:val="20"/>
        </w:rPr>
        <w:t>s examples</w:t>
      </w:r>
    </w:p>
    <w:p w14:paraId="054701FE" w14:textId="3F7A4308" w:rsidR="00DC4CA0" w:rsidRPr="006835B4" w:rsidRDefault="00DC4CA0" w:rsidP="00B26C7F">
      <w:pPr>
        <w:pStyle w:val="ListParagraph"/>
        <w:numPr>
          <w:ilvl w:val="0"/>
          <w:numId w:val="6"/>
        </w:numPr>
        <w:autoSpaceDE w:val="0"/>
        <w:autoSpaceDN w:val="0"/>
        <w:adjustRightInd w:val="0"/>
        <w:jc w:val="both"/>
        <w:rPr>
          <w:rFonts w:ascii="Calibri" w:eastAsiaTheme="minorHAnsi" w:hAnsi="Calibri" w:cs="Calibri"/>
          <w:sz w:val="20"/>
          <w:szCs w:val="20"/>
        </w:rPr>
      </w:pPr>
      <w:r>
        <w:rPr>
          <w:rFonts w:asciiTheme="minorHAnsi" w:hAnsiTheme="minorHAnsi"/>
          <w:sz w:val="20"/>
          <w:szCs w:val="20"/>
        </w:rPr>
        <w:t>Example of de-escalation script</w:t>
      </w:r>
    </w:p>
    <w:p w14:paraId="5615FC45" w14:textId="7370F05B" w:rsidR="006835B4" w:rsidRPr="006835B4" w:rsidRDefault="006835B4" w:rsidP="00B26C7F">
      <w:pPr>
        <w:pStyle w:val="ListParagraph"/>
        <w:numPr>
          <w:ilvl w:val="0"/>
          <w:numId w:val="6"/>
        </w:numPr>
        <w:autoSpaceDE w:val="0"/>
        <w:autoSpaceDN w:val="0"/>
        <w:adjustRightInd w:val="0"/>
        <w:jc w:val="both"/>
        <w:rPr>
          <w:rFonts w:ascii="Calibri" w:eastAsiaTheme="minorHAnsi" w:hAnsi="Calibri" w:cs="Calibri"/>
          <w:sz w:val="20"/>
          <w:szCs w:val="20"/>
        </w:rPr>
      </w:pPr>
      <w:r>
        <w:rPr>
          <w:rFonts w:asciiTheme="minorHAnsi" w:hAnsiTheme="minorHAnsi"/>
          <w:sz w:val="20"/>
          <w:szCs w:val="20"/>
        </w:rPr>
        <w:t>Example of de-escalation sentence starters</w:t>
      </w:r>
    </w:p>
    <w:p w14:paraId="7AD5BA0D" w14:textId="0789B015" w:rsidR="006835B4" w:rsidRPr="00D168A9" w:rsidRDefault="0002293F" w:rsidP="00B26C7F">
      <w:pPr>
        <w:pStyle w:val="ListParagraph"/>
        <w:numPr>
          <w:ilvl w:val="0"/>
          <w:numId w:val="6"/>
        </w:numPr>
        <w:autoSpaceDE w:val="0"/>
        <w:autoSpaceDN w:val="0"/>
        <w:adjustRightInd w:val="0"/>
        <w:jc w:val="both"/>
        <w:rPr>
          <w:rFonts w:ascii="Calibri" w:eastAsiaTheme="minorHAnsi" w:hAnsi="Calibri" w:cs="Calibri"/>
          <w:sz w:val="20"/>
          <w:szCs w:val="20"/>
        </w:rPr>
      </w:pPr>
      <w:r>
        <w:rPr>
          <w:rFonts w:asciiTheme="minorHAnsi" w:hAnsiTheme="minorHAnsi"/>
          <w:sz w:val="20"/>
          <w:szCs w:val="20"/>
        </w:rPr>
        <w:t>Examples of restorative conversation qu</w:t>
      </w:r>
      <w:r w:rsidR="00662DFD">
        <w:rPr>
          <w:rFonts w:asciiTheme="minorHAnsi" w:hAnsiTheme="minorHAnsi"/>
          <w:sz w:val="20"/>
          <w:szCs w:val="20"/>
        </w:rPr>
        <w:t>estions</w:t>
      </w:r>
    </w:p>
    <w:p w14:paraId="50525F62" w14:textId="6C4AAB11" w:rsidR="00D168A9" w:rsidRPr="00FF787E" w:rsidRDefault="00D168A9" w:rsidP="00B26C7F">
      <w:pPr>
        <w:pStyle w:val="ListParagraph"/>
        <w:numPr>
          <w:ilvl w:val="0"/>
          <w:numId w:val="6"/>
        </w:numPr>
        <w:autoSpaceDE w:val="0"/>
        <w:autoSpaceDN w:val="0"/>
        <w:adjustRightInd w:val="0"/>
        <w:jc w:val="both"/>
        <w:rPr>
          <w:rFonts w:ascii="Calibri" w:eastAsiaTheme="minorHAnsi" w:hAnsi="Calibri" w:cs="Calibri"/>
          <w:sz w:val="20"/>
          <w:szCs w:val="20"/>
        </w:rPr>
      </w:pPr>
      <w:r>
        <w:rPr>
          <w:rFonts w:asciiTheme="minorHAnsi" w:hAnsiTheme="minorHAnsi"/>
          <w:sz w:val="20"/>
          <w:szCs w:val="20"/>
        </w:rPr>
        <w:t>Adverse Childhood Experiences</w:t>
      </w:r>
    </w:p>
    <w:p w14:paraId="7703E50E" w14:textId="69A8123A" w:rsidR="00FF787E" w:rsidRPr="004B0C0F" w:rsidRDefault="00FF787E" w:rsidP="00B26C7F">
      <w:pPr>
        <w:pStyle w:val="ListParagraph"/>
        <w:numPr>
          <w:ilvl w:val="0"/>
          <w:numId w:val="6"/>
        </w:numPr>
        <w:autoSpaceDE w:val="0"/>
        <w:autoSpaceDN w:val="0"/>
        <w:adjustRightInd w:val="0"/>
        <w:jc w:val="both"/>
        <w:rPr>
          <w:rFonts w:ascii="Calibri" w:eastAsiaTheme="minorHAnsi" w:hAnsi="Calibri" w:cs="Calibri"/>
          <w:sz w:val="20"/>
          <w:szCs w:val="20"/>
        </w:rPr>
      </w:pPr>
      <w:r>
        <w:rPr>
          <w:rFonts w:asciiTheme="minorHAnsi" w:hAnsiTheme="minorHAnsi"/>
          <w:sz w:val="20"/>
          <w:szCs w:val="20"/>
        </w:rPr>
        <w:t>Disruptive behaviour class track</w:t>
      </w:r>
      <w:r w:rsidR="0088559D">
        <w:rPr>
          <w:rFonts w:asciiTheme="minorHAnsi" w:hAnsiTheme="minorHAnsi"/>
          <w:sz w:val="20"/>
          <w:szCs w:val="20"/>
        </w:rPr>
        <w:t>ing sheet.</w:t>
      </w:r>
    </w:p>
    <w:p w14:paraId="566227E7" w14:textId="77777777" w:rsidR="004C5F0B" w:rsidRDefault="004C5F0B" w:rsidP="004C5F0B">
      <w:pPr>
        <w:autoSpaceDE w:val="0"/>
        <w:autoSpaceDN w:val="0"/>
        <w:adjustRightInd w:val="0"/>
        <w:jc w:val="both"/>
        <w:rPr>
          <w:rFonts w:ascii="Calibri" w:eastAsiaTheme="minorHAnsi" w:hAnsi="Calibri" w:cs="Calibri"/>
          <w:sz w:val="20"/>
          <w:szCs w:val="20"/>
        </w:rPr>
      </w:pPr>
    </w:p>
    <w:p w14:paraId="6A7D77AE" w14:textId="77777777" w:rsidR="00934799" w:rsidRDefault="00934799" w:rsidP="00934799">
      <w:pPr>
        <w:autoSpaceDE w:val="0"/>
        <w:autoSpaceDN w:val="0"/>
        <w:adjustRightInd w:val="0"/>
        <w:jc w:val="both"/>
        <w:rPr>
          <w:rFonts w:ascii="Calibri" w:eastAsiaTheme="minorHAnsi" w:hAnsi="Calibri" w:cs="Calibri"/>
          <w:sz w:val="20"/>
          <w:szCs w:val="20"/>
        </w:rPr>
      </w:pPr>
    </w:p>
    <w:p w14:paraId="6A653FBA" w14:textId="1528A1B8" w:rsidR="00934799" w:rsidRDefault="00934799" w:rsidP="00934799">
      <w:pPr>
        <w:autoSpaceDE w:val="0"/>
        <w:autoSpaceDN w:val="0"/>
        <w:adjustRightInd w:val="0"/>
        <w:jc w:val="both"/>
        <w:rPr>
          <w:rFonts w:ascii="Calibri" w:eastAsiaTheme="minorHAnsi" w:hAnsi="Calibri" w:cs="Calibri"/>
          <w:sz w:val="20"/>
          <w:szCs w:val="20"/>
        </w:rPr>
      </w:pPr>
    </w:p>
    <w:p w14:paraId="494AA387" w14:textId="77777777" w:rsidR="004C5F0B" w:rsidRDefault="004C5F0B" w:rsidP="00934799">
      <w:pPr>
        <w:autoSpaceDE w:val="0"/>
        <w:autoSpaceDN w:val="0"/>
        <w:adjustRightInd w:val="0"/>
        <w:jc w:val="both"/>
        <w:rPr>
          <w:rFonts w:ascii="Calibri" w:eastAsiaTheme="minorHAnsi" w:hAnsi="Calibri" w:cs="Calibri"/>
          <w:sz w:val="20"/>
          <w:szCs w:val="20"/>
        </w:rPr>
      </w:pPr>
    </w:p>
    <w:p w14:paraId="4F704D88" w14:textId="77777777" w:rsidR="000E53D3" w:rsidRDefault="000E53D3" w:rsidP="004C5F0B">
      <w:pPr>
        <w:autoSpaceDE w:val="0"/>
        <w:autoSpaceDN w:val="0"/>
        <w:adjustRightInd w:val="0"/>
        <w:jc w:val="both"/>
        <w:rPr>
          <w:rFonts w:ascii="Calibri" w:eastAsiaTheme="minorHAnsi" w:hAnsi="Calibri" w:cs="Calibri"/>
          <w:sz w:val="20"/>
          <w:szCs w:val="20"/>
          <w:u w:val="single"/>
        </w:rPr>
      </w:pPr>
    </w:p>
    <w:p w14:paraId="225B2BEE" w14:textId="77777777" w:rsidR="000E53D3" w:rsidRDefault="000E53D3" w:rsidP="004C5F0B">
      <w:pPr>
        <w:autoSpaceDE w:val="0"/>
        <w:autoSpaceDN w:val="0"/>
        <w:adjustRightInd w:val="0"/>
        <w:jc w:val="both"/>
        <w:rPr>
          <w:rFonts w:ascii="Calibri" w:eastAsiaTheme="minorHAnsi" w:hAnsi="Calibri" w:cs="Calibri"/>
          <w:sz w:val="20"/>
          <w:szCs w:val="20"/>
          <w:u w:val="single"/>
        </w:rPr>
      </w:pPr>
    </w:p>
    <w:p w14:paraId="1EB114EB" w14:textId="77777777" w:rsidR="000E53D3" w:rsidRDefault="000E53D3" w:rsidP="004C5F0B">
      <w:pPr>
        <w:autoSpaceDE w:val="0"/>
        <w:autoSpaceDN w:val="0"/>
        <w:adjustRightInd w:val="0"/>
        <w:jc w:val="both"/>
        <w:rPr>
          <w:rFonts w:ascii="Calibri" w:eastAsiaTheme="minorHAnsi" w:hAnsi="Calibri" w:cs="Calibri"/>
          <w:sz w:val="20"/>
          <w:szCs w:val="20"/>
          <w:u w:val="single"/>
        </w:rPr>
      </w:pPr>
    </w:p>
    <w:p w14:paraId="0A7C2B7B" w14:textId="77777777" w:rsidR="000E53D3" w:rsidRDefault="000E53D3" w:rsidP="004C5F0B">
      <w:pPr>
        <w:autoSpaceDE w:val="0"/>
        <w:autoSpaceDN w:val="0"/>
        <w:adjustRightInd w:val="0"/>
        <w:jc w:val="both"/>
        <w:rPr>
          <w:rFonts w:ascii="Calibri" w:eastAsiaTheme="minorHAnsi" w:hAnsi="Calibri" w:cs="Calibri"/>
          <w:sz w:val="20"/>
          <w:szCs w:val="20"/>
          <w:u w:val="single"/>
        </w:rPr>
      </w:pPr>
    </w:p>
    <w:p w14:paraId="5741EF6A" w14:textId="77777777" w:rsidR="00FC5E58" w:rsidRDefault="00FC5E58" w:rsidP="004C5F0B">
      <w:pPr>
        <w:autoSpaceDE w:val="0"/>
        <w:autoSpaceDN w:val="0"/>
        <w:adjustRightInd w:val="0"/>
        <w:jc w:val="both"/>
        <w:rPr>
          <w:rFonts w:ascii="Calibri" w:eastAsiaTheme="minorHAnsi" w:hAnsi="Calibri" w:cs="Calibri"/>
          <w:sz w:val="20"/>
          <w:szCs w:val="20"/>
          <w:u w:val="single"/>
        </w:rPr>
      </w:pPr>
    </w:p>
    <w:p w14:paraId="0A780EB5" w14:textId="77777777" w:rsidR="00C944BD" w:rsidRDefault="00C944BD" w:rsidP="004C5F0B">
      <w:pPr>
        <w:autoSpaceDE w:val="0"/>
        <w:autoSpaceDN w:val="0"/>
        <w:adjustRightInd w:val="0"/>
        <w:jc w:val="both"/>
        <w:rPr>
          <w:rFonts w:ascii="Calibri" w:eastAsiaTheme="minorHAnsi" w:hAnsi="Calibri" w:cs="Calibri"/>
          <w:sz w:val="20"/>
          <w:szCs w:val="20"/>
          <w:u w:val="single"/>
        </w:rPr>
      </w:pPr>
    </w:p>
    <w:p w14:paraId="54298CC4" w14:textId="0F2EBB5A" w:rsidR="004C5F0B" w:rsidRPr="00FC5E58" w:rsidRDefault="00FC5E58" w:rsidP="00FC5E58">
      <w:pPr>
        <w:autoSpaceDE w:val="0"/>
        <w:autoSpaceDN w:val="0"/>
        <w:adjustRightInd w:val="0"/>
        <w:jc w:val="both"/>
        <w:rPr>
          <w:rFonts w:ascii="Calibri" w:eastAsiaTheme="minorHAnsi" w:hAnsi="Calibri" w:cs="Calibri"/>
          <w:b/>
          <w:bCs/>
          <w:sz w:val="20"/>
          <w:szCs w:val="20"/>
          <w:u w:val="single"/>
        </w:rPr>
      </w:pPr>
      <w:r w:rsidRPr="00FC5E58">
        <w:rPr>
          <w:rFonts w:ascii="Calibri" w:eastAsiaTheme="minorHAnsi" w:hAnsi="Calibri" w:cs="Calibri"/>
          <w:b/>
          <w:bCs/>
          <w:sz w:val="20"/>
          <w:szCs w:val="20"/>
          <w:u w:val="single"/>
        </w:rPr>
        <w:t xml:space="preserve">Appendix 1: </w:t>
      </w:r>
      <w:r w:rsidR="004C5F0B" w:rsidRPr="00FC5E58">
        <w:rPr>
          <w:rFonts w:ascii="Calibri" w:eastAsiaTheme="minorHAnsi" w:hAnsi="Calibri" w:cs="Calibri"/>
          <w:b/>
          <w:bCs/>
          <w:sz w:val="20"/>
          <w:szCs w:val="20"/>
          <w:u w:val="single"/>
        </w:rPr>
        <w:t>Blank Risk Management Plan</w:t>
      </w:r>
      <w:r w:rsidR="00774BBE" w:rsidRPr="00FC5E58">
        <w:rPr>
          <w:rFonts w:ascii="Calibri" w:eastAsiaTheme="minorHAnsi" w:hAnsi="Calibri" w:cs="Calibri"/>
          <w:b/>
          <w:bCs/>
          <w:sz w:val="20"/>
          <w:szCs w:val="20"/>
          <w:u w:val="single"/>
        </w:rPr>
        <w:t xml:space="preserve"> Template</w:t>
      </w:r>
      <w:r w:rsidR="00281C08" w:rsidRPr="00FC5E58">
        <w:rPr>
          <w:rFonts w:ascii="Calibri" w:eastAsiaTheme="minorHAnsi" w:hAnsi="Calibri" w:cs="Calibri"/>
          <w:b/>
          <w:bCs/>
          <w:sz w:val="20"/>
          <w:szCs w:val="20"/>
          <w:u w:val="single"/>
        </w:rPr>
        <w:t xml:space="preserve"> – Used to identify behaviours and </w:t>
      </w:r>
      <w:r w:rsidR="003E2543" w:rsidRPr="00FC5E58">
        <w:rPr>
          <w:rFonts w:ascii="Calibri" w:eastAsiaTheme="minorHAnsi" w:hAnsi="Calibri" w:cs="Calibri"/>
          <w:b/>
          <w:bCs/>
          <w:sz w:val="20"/>
          <w:szCs w:val="20"/>
          <w:u w:val="single"/>
        </w:rPr>
        <w:t>support staff to apply consistent response and strategies</w:t>
      </w:r>
    </w:p>
    <w:p w14:paraId="0B5AE13F" w14:textId="56D3EC7D" w:rsidR="00774BBE" w:rsidRDefault="00070E2E" w:rsidP="004C5F0B">
      <w:pPr>
        <w:autoSpaceDE w:val="0"/>
        <w:autoSpaceDN w:val="0"/>
        <w:adjustRightInd w:val="0"/>
        <w:jc w:val="both"/>
        <w:rPr>
          <w:rFonts w:ascii="Calibri" w:eastAsiaTheme="minorHAnsi" w:hAnsi="Calibri" w:cs="Calibri"/>
          <w:sz w:val="20"/>
          <w:szCs w:val="20"/>
          <w:u w:val="single"/>
        </w:rPr>
      </w:pPr>
      <w:r>
        <w:rPr>
          <w:noProof/>
          <w:lang w:eastAsia="en-GB"/>
        </w:rPr>
        <w:drawing>
          <wp:inline distT="0" distB="0" distL="0" distR="0" wp14:anchorId="7B3D79B1" wp14:editId="00727AD5">
            <wp:extent cx="5582444" cy="3095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94" t="19526" r="8099" b="18155"/>
                    <a:stretch/>
                  </pic:blipFill>
                  <pic:spPr bwMode="auto">
                    <a:xfrm>
                      <a:off x="0" y="0"/>
                      <a:ext cx="5584546" cy="3096791"/>
                    </a:xfrm>
                    <a:prstGeom prst="rect">
                      <a:avLst/>
                    </a:prstGeom>
                    <a:ln>
                      <a:noFill/>
                    </a:ln>
                    <a:extLst>
                      <a:ext uri="{53640926-AAD7-44D8-BBD7-CCE9431645EC}">
                        <a14:shadowObscured xmlns:a14="http://schemas.microsoft.com/office/drawing/2010/main"/>
                      </a:ext>
                    </a:extLst>
                  </pic:spPr>
                </pic:pic>
              </a:graphicData>
            </a:graphic>
          </wp:inline>
        </w:drawing>
      </w:r>
    </w:p>
    <w:p w14:paraId="41BE25DB" w14:textId="65DEA650" w:rsidR="004C5F0B" w:rsidRPr="00FC5E58" w:rsidRDefault="00FC5E58" w:rsidP="004C5F0B">
      <w:pPr>
        <w:autoSpaceDE w:val="0"/>
        <w:autoSpaceDN w:val="0"/>
        <w:adjustRightInd w:val="0"/>
        <w:jc w:val="both"/>
        <w:rPr>
          <w:rFonts w:ascii="Calibri" w:eastAsiaTheme="minorHAnsi" w:hAnsi="Calibri" w:cs="Calibri"/>
          <w:b/>
          <w:bCs/>
          <w:sz w:val="20"/>
          <w:szCs w:val="20"/>
          <w:u w:val="single"/>
        </w:rPr>
      </w:pPr>
      <w:r w:rsidRPr="00FC5E58">
        <w:rPr>
          <w:rFonts w:ascii="Calibri" w:eastAsiaTheme="minorHAnsi" w:hAnsi="Calibri" w:cs="Calibri"/>
          <w:b/>
          <w:bCs/>
          <w:sz w:val="20"/>
          <w:szCs w:val="20"/>
          <w:u w:val="single"/>
        </w:rPr>
        <w:t xml:space="preserve">Appendix 2: </w:t>
      </w:r>
      <w:r w:rsidR="004C5F0B" w:rsidRPr="00FC5E58">
        <w:rPr>
          <w:rFonts w:ascii="Calibri" w:eastAsiaTheme="minorHAnsi" w:hAnsi="Calibri" w:cs="Calibri"/>
          <w:b/>
          <w:bCs/>
          <w:sz w:val="20"/>
          <w:szCs w:val="20"/>
          <w:u w:val="single"/>
        </w:rPr>
        <w:t>Blank P</w:t>
      </w:r>
      <w:r w:rsidR="006F2ED9" w:rsidRPr="00FC5E58">
        <w:rPr>
          <w:rFonts w:ascii="Calibri" w:eastAsiaTheme="minorHAnsi" w:hAnsi="Calibri" w:cs="Calibri"/>
          <w:b/>
          <w:bCs/>
          <w:sz w:val="20"/>
          <w:szCs w:val="20"/>
          <w:u w:val="single"/>
        </w:rPr>
        <w:t xml:space="preserve">astoral </w:t>
      </w:r>
      <w:r w:rsidR="004C5F0B" w:rsidRPr="00FC5E58">
        <w:rPr>
          <w:rFonts w:ascii="Calibri" w:eastAsiaTheme="minorHAnsi" w:hAnsi="Calibri" w:cs="Calibri"/>
          <w:b/>
          <w:bCs/>
          <w:sz w:val="20"/>
          <w:szCs w:val="20"/>
          <w:u w:val="single"/>
        </w:rPr>
        <w:t>Support Plan</w:t>
      </w:r>
      <w:r w:rsidR="006F2ED9" w:rsidRPr="00FC5E58">
        <w:rPr>
          <w:rFonts w:ascii="Calibri" w:eastAsiaTheme="minorHAnsi" w:hAnsi="Calibri" w:cs="Calibri"/>
          <w:b/>
          <w:bCs/>
          <w:sz w:val="20"/>
          <w:szCs w:val="20"/>
          <w:u w:val="single"/>
        </w:rPr>
        <w:t xml:space="preserve"> (PSP)</w:t>
      </w:r>
    </w:p>
    <w:p w14:paraId="36BF2B16" w14:textId="77777777" w:rsidR="00070E2E" w:rsidRDefault="00070E2E" w:rsidP="004C5F0B">
      <w:pPr>
        <w:autoSpaceDE w:val="0"/>
        <w:autoSpaceDN w:val="0"/>
        <w:adjustRightInd w:val="0"/>
        <w:jc w:val="both"/>
        <w:rPr>
          <w:rFonts w:ascii="Calibri" w:eastAsiaTheme="minorHAnsi" w:hAnsi="Calibri" w:cs="Calibri"/>
          <w:sz w:val="20"/>
          <w:szCs w:val="20"/>
          <w:u w:val="single"/>
        </w:rPr>
      </w:pPr>
    </w:p>
    <w:p w14:paraId="5EE4AD61" w14:textId="77777777" w:rsidR="00070E2E" w:rsidRDefault="00BA3F3B" w:rsidP="004C5F0B">
      <w:pPr>
        <w:autoSpaceDE w:val="0"/>
        <w:autoSpaceDN w:val="0"/>
        <w:adjustRightInd w:val="0"/>
        <w:jc w:val="both"/>
        <w:rPr>
          <w:rFonts w:ascii="Calibri" w:eastAsiaTheme="minorHAnsi" w:hAnsi="Calibri" w:cs="Calibri"/>
          <w:sz w:val="20"/>
          <w:szCs w:val="20"/>
          <w:u w:val="single"/>
        </w:rPr>
      </w:pPr>
      <w:r>
        <w:rPr>
          <w:noProof/>
          <w:lang w:eastAsia="en-GB"/>
        </w:rPr>
        <w:drawing>
          <wp:inline distT="0" distB="0" distL="0" distR="0" wp14:anchorId="42DEF6D9" wp14:editId="7EB0C8E2">
            <wp:extent cx="5674859" cy="41814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146" t="14333" r="7600" b="7145"/>
                    <a:stretch/>
                  </pic:blipFill>
                  <pic:spPr bwMode="auto">
                    <a:xfrm>
                      <a:off x="0" y="0"/>
                      <a:ext cx="5680005" cy="4185267"/>
                    </a:xfrm>
                    <a:prstGeom prst="rect">
                      <a:avLst/>
                    </a:prstGeom>
                    <a:ln>
                      <a:noFill/>
                    </a:ln>
                    <a:extLst>
                      <a:ext uri="{53640926-AAD7-44D8-BBD7-CCE9431645EC}">
                        <a14:shadowObscured xmlns:a14="http://schemas.microsoft.com/office/drawing/2010/main"/>
                      </a:ext>
                    </a:extLst>
                  </pic:spPr>
                </pic:pic>
              </a:graphicData>
            </a:graphic>
          </wp:inline>
        </w:drawing>
      </w:r>
    </w:p>
    <w:p w14:paraId="4779C5E2" w14:textId="77777777" w:rsidR="006F2ED9" w:rsidRDefault="006F2ED9" w:rsidP="004C5F0B">
      <w:pPr>
        <w:autoSpaceDE w:val="0"/>
        <w:autoSpaceDN w:val="0"/>
        <w:adjustRightInd w:val="0"/>
        <w:jc w:val="both"/>
        <w:rPr>
          <w:rFonts w:ascii="Calibri" w:eastAsiaTheme="minorHAnsi" w:hAnsi="Calibri" w:cs="Calibri"/>
          <w:sz w:val="20"/>
          <w:szCs w:val="20"/>
          <w:u w:val="single"/>
        </w:rPr>
      </w:pPr>
    </w:p>
    <w:p w14:paraId="6BF564FC" w14:textId="77777777" w:rsidR="006F2ED9" w:rsidRDefault="006F2ED9" w:rsidP="004C5F0B">
      <w:pPr>
        <w:autoSpaceDE w:val="0"/>
        <w:autoSpaceDN w:val="0"/>
        <w:adjustRightInd w:val="0"/>
        <w:jc w:val="both"/>
        <w:rPr>
          <w:rFonts w:ascii="Calibri" w:eastAsiaTheme="minorHAnsi" w:hAnsi="Calibri" w:cs="Calibri"/>
          <w:sz w:val="20"/>
          <w:szCs w:val="20"/>
          <w:u w:val="single"/>
        </w:rPr>
      </w:pPr>
    </w:p>
    <w:p w14:paraId="4C5A8147" w14:textId="77777777" w:rsidR="006F2ED9" w:rsidRDefault="006F2ED9" w:rsidP="004C5F0B">
      <w:pPr>
        <w:autoSpaceDE w:val="0"/>
        <w:autoSpaceDN w:val="0"/>
        <w:adjustRightInd w:val="0"/>
        <w:jc w:val="both"/>
        <w:rPr>
          <w:rFonts w:ascii="Calibri" w:eastAsiaTheme="minorHAnsi" w:hAnsi="Calibri" w:cs="Calibri"/>
          <w:sz w:val="20"/>
          <w:szCs w:val="20"/>
          <w:u w:val="single"/>
        </w:rPr>
      </w:pPr>
    </w:p>
    <w:p w14:paraId="73EC3A7C" w14:textId="77777777" w:rsidR="006F2ED9" w:rsidRDefault="006F2ED9" w:rsidP="004C5F0B">
      <w:pPr>
        <w:autoSpaceDE w:val="0"/>
        <w:autoSpaceDN w:val="0"/>
        <w:adjustRightInd w:val="0"/>
        <w:jc w:val="both"/>
        <w:rPr>
          <w:rFonts w:ascii="Calibri" w:eastAsiaTheme="minorHAnsi" w:hAnsi="Calibri" w:cs="Calibri"/>
          <w:sz w:val="20"/>
          <w:szCs w:val="20"/>
          <w:u w:val="single"/>
        </w:rPr>
      </w:pPr>
    </w:p>
    <w:p w14:paraId="551069FB" w14:textId="77777777" w:rsidR="006F2ED9" w:rsidRDefault="006F2ED9" w:rsidP="004C5F0B">
      <w:pPr>
        <w:autoSpaceDE w:val="0"/>
        <w:autoSpaceDN w:val="0"/>
        <w:adjustRightInd w:val="0"/>
        <w:jc w:val="both"/>
        <w:rPr>
          <w:rFonts w:ascii="Calibri" w:eastAsiaTheme="minorHAnsi" w:hAnsi="Calibri" w:cs="Calibri"/>
          <w:sz w:val="20"/>
          <w:szCs w:val="20"/>
          <w:u w:val="single"/>
        </w:rPr>
      </w:pPr>
    </w:p>
    <w:p w14:paraId="3AEFA745" w14:textId="77777777" w:rsidR="006F2ED9" w:rsidRDefault="006F2ED9" w:rsidP="004C5F0B">
      <w:pPr>
        <w:autoSpaceDE w:val="0"/>
        <w:autoSpaceDN w:val="0"/>
        <w:adjustRightInd w:val="0"/>
        <w:jc w:val="both"/>
        <w:rPr>
          <w:rFonts w:ascii="Calibri" w:eastAsiaTheme="minorHAnsi" w:hAnsi="Calibri" w:cs="Calibri"/>
          <w:sz w:val="20"/>
          <w:szCs w:val="20"/>
          <w:u w:val="single"/>
        </w:rPr>
      </w:pPr>
    </w:p>
    <w:p w14:paraId="0013F127" w14:textId="3DC1FA2B" w:rsidR="004C5F0B" w:rsidRPr="00FC5E58" w:rsidRDefault="00FC5E58" w:rsidP="004C5F0B">
      <w:pPr>
        <w:autoSpaceDE w:val="0"/>
        <w:autoSpaceDN w:val="0"/>
        <w:adjustRightInd w:val="0"/>
        <w:jc w:val="both"/>
        <w:rPr>
          <w:rFonts w:ascii="Calibri" w:eastAsiaTheme="minorHAnsi" w:hAnsi="Calibri" w:cs="Calibri"/>
          <w:b/>
          <w:bCs/>
          <w:sz w:val="20"/>
          <w:szCs w:val="20"/>
          <w:u w:val="single"/>
        </w:rPr>
      </w:pPr>
      <w:r w:rsidRPr="00FC5E58">
        <w:rPr>
          <w:rFonts w:ascii="Calibri" w:eastAsiaTheme="minorHAnsi" w:hAnsi="Calibri" w:cs="Calibri"/>
          <w:b/>
          <w:bCs/>
          <w:sz w:val="20"/>
          <w:szCs w:val="20"/>
          <w:u w:val="single"/>
        </w:rPr>
        <w:t xml:space="preserve">Appendix 3: </w:t>
      </w:r>
      <w:r w:rsidR="00DC4CA0" w:rsidRPr="00FC5E58">
        <w:rPr>
          <w:rFonts w:ascii="Calibri" w:eastAsiaTheme="minorHAnsi" w:hAnsi="Calibri" w:cs="Calibri"/>
          <w:b/>
          <w:bCs/>
          <w:sz w:val="20"/>
          <w:szCs w:val="20"/>
          <w:u w:val="single"/>
        </w:rPr>
        <w:t>Example of</w:t>
      </w:r>
      <w:r w:rsidR="004C5F0B" w:rsidRPr="00FC5E58">
        <w:rPr>
          <w:rFonts w:ascii="Calibri" w:eastAsiaTheme="minorHAnsi" w:hAnsi="Calibri" w:cs="Calibri"/>
          <w:b/>
          <w:bCs/>
          <w:sz w:val="20"/>
          <w:szCs w:val="20"/>
          <w:u w:val="single"/>
        </w:rPr>
        <w:t xml:space="preserve"> ‘RAG’ behaviour monitoring form</w:t>
      </w:r>
      <w:r w:rsidR="00117AA0" w:rsidRPr="00FC5E58">
        <w:rPr>
          <w:rFonts w:ascii="Calibri" w:eastAsiaTheme="minorHAnsi" w:hAnsi="Calibri" w:cs="Calibri"/>
          <w:b/>
          <w:bCs/>
          <w:sz w:val="20"/>
          <w:szCs w:val="20"/>
          <w:u w:val="single"/>
        </w:rPr>
        <w:t xml:space="preserve"> – Used to track desirable and undesirable behaviours over a week</w:t>
      </w:r>
    </w:p>
    <w:p w14:paraId="7E18EA5F" w14:textId="77777777" w:rsidR="00117AA0" w:rsidRDefault="00117AA0" w:rsidP="004C5F0B">
      <w:pPr>
        <w:autoSpaceDE w:val="0"/>
        <w:autoSpaceDN w:val="0"/>
        <w:adjustRightInd w:val="0"/>
        <w:jc w:val="both"/>
        <w:rPr>
          <w:rFonts w:ascii="Calibri" w:eastAsiaTheme="minorHAnsi" w:hAnsi="Calibri" w:cs="Calibri"/>
          <w:sz w:val="20"/>
          <w:szCs w:val="20"/>
          <w:u w:val="single"/>
        </w:rPr>
      </w:pPr>
    </w:p>
    <w:p w14:paraId="18172708" w14:textId="77777777" w:rsidR="004C5F0B" w:rsidRPr="004C5F0B" w:rsidRDefault="004C5F0B" w:rsidP="004C5F0B">
      <w:pPr>
        <w:autoSpaceDE w:val="0"/>
        <w:autoSpaceDN w:val="0"/>
        <w:adjustRightInd w:val="0"/>
        <w:jc w:val="both"/>
        <w:rPr>
          <w:rFonts w:ascii="Calibri" w:eastAsiaTheme="minorHAnsi" w:hAnsi="Calibri" w:cs="Calibri"/>
          <w:sz w:val="20"/>
          <w:szCs w:val="20"/>
          <w:u w:val="single"/>
        </w:rPr>
      </w:pPr>
      <w:r>
        <w:rPr>
          <w:noProof/>
          <w:lang w:eastAsia="en-GB"/>
        </w:rPr>
        <w:drawing>
          <wp:inline distT="0" distB="0" distL="0" distR="0" wp14:anchorId="5F177A8A" wp14:editId="22C4E477">
            <wp:extent cx="5731510" cy="358711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54" t="15787" b="9224"/>
                    <a:stretch/>
                  </pic:blipFill>
                  <pic:spPr bwMode="auto">
                    <a:xfrm>
                      <a:off x="0" y="0"/>
                      <a:ext cx="5731510" cy="3587115"/>
                    </a:xfrm>
                    <a:prstGeom prst="rect">
                      <a:avLst/>
                    </a:prstGeom>
                    <a:ln>
                      <a:noFill/>
                    </a:ln>
                    <a:extLst>
                      <a:ext uri="{53640926-AAD7-44D8-BBD7-CCE9431645EC}">
                        <a14:shadowObscured xmlns:a14="http://schemas.microsoft.com/office/drawing/2010/main"/>
                      </a:ext>
                    </a:extLst>
                  </pic:spPr>
                </pic:pic>
              </a:graphicData>
            </a:graphic>
          </wp:inline>
        </w:drawing>
      </w:r>
    </w:p>
    <w:p w14:paraId="6F7B81DB" w14:textId="39FCFA0F" w:rsidR="00BA3F3B" w:rsidRPr="00FC5E58" w:rsidRDefault="00FC5E58" w:rsidP="004C5F0B">
      <w:pPr>
        <w:autoSpaceDE w:val="0"/>
        <w:autoSpaceDN w:val="0"/>
        <w:adjustRightInd w:val="0"/>
        <w:jc w:val="both"/>
        <w:rPr>
          <w:rFonts w:ascii="Calibri" w:eastAsiaTheme="minorHAnsi" w:hAnsi="Calibri" w:cs="Calibri"/>
          <w:b/>
          <w:bCs/>
          <w:sz w:val="20"/>
          <w:szCs w:val="20"/>
          <w:u w:val="single"/>
        </w:rPr>
      </w:pPr>
      <w:r w:rsidRPr="00FC5E58">
        <w:rPr>
          <w:rFonts w:ascii="Calibri" w:eastAsiaTheme="minorHAnsi" w:hAnsi="Calibri" w:cs="Calibri"/>
          <w:b/>
          <w:bCs/>
          <w:sz w:val="20"/>
          <w:szCs w:val="20"/>
          <w:u w:val="single"/>
        </w:rPr>
        <w:t xml:space="preserve">Appendix 4: </w:t>
      </w:r>
      <w:r w:rsidR="004C5F0B" w:rsidRPr="00FC5E58">
        <w:rPr>
          <w:rFonts w:ascii="Calibri" w:eastAsiaTheme="minorHAnsi" w:hAnsi="Calibri" w:cs="Calibri"/>
          <w:b/>
          <w:bCs/>
          <w:sz w:val="20"/>
          <w:szCs w:val="20"/>
          <w:u w:val="single"/>
        </w:rPr>
        <w:t>Blank Anxiety map</w:t>
      </w:r>
      <w:r w:rsidR="006F2ED9" w:rsidRPr="00FC5E58">
        <w:rPr>
          <w:rFonts w:ascii="Calibri" w:eastAsiaTheme="minorHAnsi" w:hAnsi="Calibri" w:cs="Calibri"/>
          <w:b/>
          <w:bCs/>
          <w:sz w:val="20"/>
          <w:szCs w:val="20"/>
          <w:u w:val="single"/>
        </w:rPr>
        <w:t xml:space="preserve"> – Used t</w:t>
      </w:r>
      <w:r w:rsidR="00117AA0" w:rsidRPr="00FC5E58">
        <w:rPr>
          <w:rFonts w:ascii="Calibri" w:eastAsiaTheme="minorHAnsi" w:hAnsi="Calibri" w:cs="Calibri"/>
          <w:b/>
          <w:bCs/>
          <w:sz w:val="20"/>
          <w:szCs w:val="20"/>
          <w:u w:val="single"/>
        </w:rPr>
        <w:t>o identify triggers and patterns for behaviour</w:t>
      </w:r>
    </w:p>
    <w:p w14:paraId="70319E46" w14:textId="77777777" w:rsidR="00BA3F3B" w:rsidRDefault="00BA3F3B" w:rsidP="004C5F0B">
      <w:pPr>
        <w:autoSpaceDE w:val="0"/>
        <w:autoSpaceDN w:val="0"/>
        <w:adjustRightInd w:val="0"/>
        <w:jc w:val="both"/>
        <w:rPr>
          <w:rFonts w:ascii="Calibri" w:eastAsiaTheme="minorHAnsi" w:hAnsi="Calibri" w:cs="Calibri"/>
          <w:sz w:val="20"/>
          <w:szCs w:val="20"/>
          <w:u w:val="single"/>
        </w:rPr>
      </w:pPr>
      <w:r>
        <w:rPr>
          <w:noProof/>
          <w:lang w:eastAsia="en-GB"/>
        </w:rPr>
        <w:drawing>
          <wp:inline distT="0" distB="0" distL="0" distR="0" wp14:anchorId="767D6505" wp14:editId="43996F12">
            <wp:extent cx="5686425" cy="394003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321" t="13918" r="6935" b="9223"/>
                    <a:stretch/>
                  </pic:blipFill>
                  <pic:spPr bwMode="auto">
                    <a:xfrm>
                      <a:off x="0" y="0"/>
                      <a:ext cx="5691978" cy="3943879"/>
                    </a:xfrm>
                    <a:prstGeom prst="rect">
                      <a:avLst/>
                    </a:prstGeom>
                    <a:ln>
                      <a:noFill/>
                    </a:ln>
                    <a:extLst>
                      <a:ext uri="{53640926-AAD7-44D8-BBD7-CCE9431645EC}">
                        <a14:shadowObscured xmlns:a14="http://schemas.microsoft.com/office/drawing/2010/main"/>
                      </a:ext>
                    </a:extLst>
                  </pic:spPr>
                </pic:pic>
              </a:graphicData>
            </a:graphic>
          </wp:inline>
        </w:drawing>
      </w:r>
    </w:p>
    <w:p w14:paraId="3A91DD0A" w14:textId="77777777" w:rsidR="00BA3F3B" w:rsidRPr="004C5F0B" w:rsidRDefault="00BA3F3B" w:rsidP="004C5F0B">
      <w:pPr>
        <w:autoSpaceDE w:val="0"/>
        <w:autoSpaceDN w:val="0"/>
        <w:adjustRightInd w:val="0"/>
        <w:jc w:val="both"/>
        <w:rPr>
          <w:rFonts w:ascii="Calibri" w:eastAsiaTheme="minorHAnsi" w:hAnsi="Calibri" w:cs="Calibri"/>
          <w:sz w:val="20"/>
          <w:szCs w:val="20"/>
          <w:u w:val="single"/>
        </w:rPr>
      </w:pPr>
    </w:p>
    <w:p w14:paraId="08D99AFC" w14:textId="77777777" w:rsidR="000E53D3" w:rsidRDefault="000E53D3" w:rsidP="00934799">
      <w:pPr>
        <w:autoSpaceDE w:val="0"/>
        <w:autoSpaceDN w:val="0"/>
        <w:adjustRightInd w:val="0"/>
        <w:jc w:val="both"/>
        <w:rPr>
          <w:rFonts w:ascii="Calibri" w:eastAsiaTheme="minorHAnsi" w:hAnsi="Calibri" w:cs="Calibri"/>
          <w:sz w:val="20"/>
          <w:szCs w:val="20"/>
          <w:u w:val="single"/>
        </w:rPr>
      </w:pPr>
    </w:p>
    <w:p w14:paraId="1F1B5A90" w14:textId="77777777" w:rsidR="000E53D3" w:rsidRDefault="000E53D3" w:rsidP="00934799">
      <w:pPr>
        <w:autoSpaceDE w:val="0"/>
        <w:autoSpaceDN w:val="0"/>
        <w:adjustRightInd w:val="0"/>
        <w:jc w:val="both"/>
        <w:rPr>
          <w:rFonts w:ascii="Calibri" w:eastAsiaTheme="minorHAnsi" w:hAnsi="Calibri" w:cs="Calibri"/>
          <w:sz w:val="20"/>
          <w:szCs w:val="20"/>
          <w:u w:val="single"/>
        </w:rPr>
      </w:pPr>
    </w:p>
    <w:p w14:paraId="36C0F30B" w14:textId="77777777" w:rsidR="003E2543" w:rsidRDefault="003E2543" w:rsidP="00934799">
      <w:pPr>
        <w:autoSpaceDE w:val="0"/>
        <w:autoSpaceDN w:val="0"/>
        <w:adjustRightInd w:val="0"/>
        <w:jc w:val="both"/>
        <w:rPr>
          <w:rFonts w:ascii="Calibri" w:eastAsiaTheme="minorHAnsi" w:hAnsi="Calibri" w:cs="Calibri"/>
          <w:sz w:val="20"/>
          <w:szCs w:val="20"/>
          <w:u w:val="single"/>
        </w:rPr>
      </w:pPr>
    </w:p>
    <w:p w14:paraId="776E15CF" w14:textId="2880AEFF" w:rsidR="004C5F0B" w:rsidRPr="00FC5E58" w:rsidRDefault="00FC5E58" w:rsidP="00934799">
      <w:pPr>
        <w:autoSpaceDE w:val="0"/>
        <w:autoSpaceDN w:val="0"/>
        <w:adjustRightInd w:val="0"/>
        <w:jc w:val="both"/>
        <w:rPr>
          <w:rFonts w:ascii="Calibri" w:eastAsiaTheme="minorHAnsi" w:hAnsi="Calibri" w:cs="Calibri"/>
          <w:b/>
          <w:bCs/>
          <w:sz w:val="20"/>
          <w:szCs w:val="20"/>
          <w:u w:val="single"/>
        </w:rPr>
      </w:pPr>
      <w:r w:rsidRPr="00FC5E58">
        <w:rPr>
          <w:rFonts w:ascii="Calibri" w:eastAsiaTheme="minorHAnsi" w:hAnsi="Calibri" w:cs="Calibri"/>
          <w:b/>
          <w:bCs/>
          <w:sz w:val="20"/>
          <w:szCs w:val="20"/>
          <w:u w:val="single"/>
        </w:rPr>
        <w:t xml:space="preserve">Appendix 5: </w:t>
      </w:r>
      <w:r w:rsidR="004C5F0B" w:rsidRPr="00FC5E58">
        <w:rPr>
          <w:rFonts w:ascii="Calibri" w:eastAsiaTheme="minorHAnsi" w:hAnsi="Calibri" w:cs="Calibri"/>
          <w:b/>
          <w:bCs/>
          <w:sz w:val="20"/>
          <w:szCs w:val="20"/>
          <w:u w:val="single"/>
        </w:rPr>
        <w:t xml:space="preserve">Blank </w:t>
      </w:r>
      <w:r w:rsidR="004C5F0B" w:rsidRPr="00FC5E58">
        <w:rPr>
          <w:rFonts w:asciiTheme="minorHAnsi" w:hAnsiTheme="minorHAnsi"/>
          <w:b/>
          <w:bCs/>
          <w:sz w:val="20"/>
          <w:szCs w:val="20"/>
          <w:u w:val="single"/>
        </w:rPr>
        <w:t>Antecedent/Behaviour/Consequence (ABC) form</w:t>
      </w:r>
      <w:r w:rsidR="003E2543" w:rsidRPr="00FC5E58">
        <w:rPr>
          <w:rFonts w:asciiTheme="minorHAnsi" w:hAnsiTheme="minorHAnsi"/>
          <w:b/>
          <w:bCs/>
          <w:sz w:val="20"/>
          <w:szCs w:val="20"/>
          <w:u w:val="single"/>
        </w:rPr>
        <w:t xml:space="preserve"> – Used to log </w:t>
      </w:r>
      <w:r w:rsidR="002510D9" w:rsidRPr="00FC5E58">
        <w:rPr>
          <w:rFonts w:asciiTheme="minorHAnsi" w:hAnsiTheme="minorHAnsi"/>
          <w:b/>
          <w:bCs/>
          <w:sz w:val="20"/>
          <w:szCs w:val="20"/>
          <w:u w:val="single"/>
        </w:rPr>
        <w:t>dangerous behaviour incidents</w:t>
      </w:r>
    </w:p>
    <w:p w14:paraId="55479BB0" w14:textId="77777777" w:rsidR="004C5F0B" w:rsidRDefault="00BA3F3B" w:rsidP="00934799">
      <w:pPr>
        <w:autoSpaceDE w:val="0"/>
        <w:autoSpaceDN w:val="0"/>
        <w:adjustRightInd w:val="0"/>
        <w:jc w:val="both"/>
        <w:rPr>
          <w:rFonts w:ascii="Calibri" w:eastAsiaTheme="minorHAnsi" w:hAnsi="Calibri" w:cs="Calibri"/>
          <w:sz w:val="20"/>
          <w:szCs w:val="20"/>
        </w:rPr>
      </w:pPr>
      <w:r>
        <w:rPr>
          <w:noProof/>
          <w:lang w:eastAsia="en-GB"/>
        </w:rPr>
        <w:drawing>
          <wp:inline distT="0" distB="0" distL="0" distR="0" wp14:anchorId="7046E1EC" wp14:editId="6A561983">
            <wp:extent cx="5924884"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23" t="19111" r="4110" b="9847"/>
                    <a:stretch/>
                  </pic:blipFill>
                  <pic:spPr bwMode="auto">
                    <a:xfrm>
                      <a:off x="0" y="0"/>
                      <a:ext cx="5931006" cy="3661379"/>
                    </a:xfrm>
                    <a:prstGeom prst="rect">
                      <a:avLst/>
                    </a:prstGeom>
                    <a:ln>
                      <a:noFill/>
                    </a:ln>
                    <a:extLst>
                      <a:ext uri="{53640926-AAD7-44D8-BBD7-CCE9431645EC}">
                        <a14:shadowObscured xmlns:a14="http://schemas.microsoft.com/office/drawing/2010/main"/>
                      </a:ext>
                    </a:extLst>
                  </pic:spPr>
                </pic:pic>
              </a:graphicData>
            </a:graphic>
          </wp:inline>
        </w:drawing>
      </w:r>
    </w:p>
    <w:p w14:paraId="372C8196" w14:textId="77777777" w:rsidR="00DC4CA0" w:rsidRDefault="00DC4CA0" w:rsidP="00DC4CA0">
      <w:pPr>
        <w:autoSpaceDE w:val="0"/>
        <w:autoSpaceDN w:val="0"/>
        <w:adjustRightInd w:val="0"/>
        <w:jc w:val="both"/>
        <w:rPr>
          <w:rFonts w:ascii="Calibri" w:eastAsiaTheme="minorHAnsi" w:hAnsi="Calibri" w:cs="Calibri"/>
          <w:sz w:val="20"/>
          <w:szCs w:val="20"/>
          <w:u w:val="single"/>
        </w:rPr>
      </w:pPr>
    </w:p>
    <w:p w14:paraId="2B8A8A8E"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71FB01D5"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2F756CEA"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1FF747BD"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354EB0C5"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05EB9F1D"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3294C155"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47A46FA7"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10A377B5"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6D5A1957"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55FC1609"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14053033"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559BA229"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3F8F4A76"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61483951"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662ECD98"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7E6B672F"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502421C4"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7584D671"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659E00AC"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2508E9A4"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0457AB03"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1BB2858E"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494C84BE"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2068EF08"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3C19EB27"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5DAC5BF3"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00D006B0"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41741861" w14:textId="77777777" w:rsidR="00DC4CA0" w:rsidRDefault="00DC4CA0" w:rsidP="00DC4CA0">
      <w:pPr>
        <w:autoSpaceDE w:val="0"/>
        <w:autoSpaceDN w:val="0"/>
        <w:adjustRightInd w:val="0"/>
        <w:jc w:val="both"/>
        <w:rPr>
          <w:rFonts w:ascii="Calibri" w:eastAsiaTheme="minorHAnsi" w:hAnsi="Calibri" w:cs="Calibri"/>
          <w:sz w:val="20"/>
          <w:szCs w:val="20"/>
          <w:u w:val="single"/>
        </w:rPr>
      </w:pPr>
    </w:p>
    <w:p w14:paraId="1DD8269E" w14:textId="5FE2FFD1" w:rsidR="00DC4CA0" w:rsidRPr="00FC5E58" w:rsidRDefault="00FC5E58" w:rsidP="00DC4CA0">
      <w:pPr>
        <w:autoSpaceDE w:val="0"/>
        <w:autoSpaceDN w:val="0"/>
        <w:adjustRightInd w:val="0"/>
        <w:jc w:val="both"/>
        <w:rPr>
          <w:rFonts w:ascii="Calibri" w:eastAsiaTheme="minorHAnsi" w:hAnsi="Calibri" w:cs="Calibri"/>
          <w:b/>
          <w:bCs/>
          <w:sz w:val="20"/>
          <w:szCs w:val="20"/>
          <w:u w:val="single"/>
        </w:rPr>
      </w:pPr>
      <w:r w:rsidRPr="00FC5E58">
        <w:rPr>
          <w:rFonts w:ascii="Calibri" w:eastAsiaTheme="minorHAnsi" w:hAnsi="Calibri" w:cs="Calibri"/>
          <w:b/>
          <w:bCs/>
          <w:sz w:val="20"/>
          <w:szCs w:val="20"/>
          <w:u w:val="single"/>
        </w:rPr>
        <w:t xml:space="preserve">Appendix 6: </w:t>
      </w:r>
      <w:r w:rsidR="00DC4CA0" w:rsidRPr="00FC5E58">
        <w:rPr>
          <w:rFonts w:ascii="Calibri" w:eastAsiaTheme="minorHAnsi" w:hAnsi="Calibri" w:cs="Calibri"/>
          <w:b/>
          <w:bCs/>
          <w:sz w:val="20"/>
          <w:szCs w:val="20"/>
          <w:u w:val="single"/>
        </w:rPr>
        <w:t>Blank reflection</w:t>
      </w:r>
      <w:r w:rsidR="002E6C32" w:rsidRPr="00FC5E58">
        <w:rPr>
          <w:rFonts w:ascii="Calibri" w:eastAsiaTheme="minorHAnsi" w:hAnsi="Calibri" w:cs="Calibri"/>
          <w:b/>
          <w:bCs/>
          <w:sz w:val="20"/>
          <w:szCs w:val="20"/>
          <w:u w:val="single"/>
        </w:rPr>
        <w:t xml:space="preserve">/ restorative conversation </w:t>
      </w:r>
      <w:r w:rsidR="00DC4CA0" w:rsidRPr="00FC5E58">
        <w:rPr>
          <w:rFonts w:ascii="Calibri" w:eastAsiaTheme="minorHAnsi" w:hAnsi="Calibri" w:cs="Calibri"/>
          <w:b/>
          <w:bCs/>
          <w:sz w:val="20"/>
          <w:szCs w:val="20"/>
          <w:u w:val="single"/>
        </w:rPr>
        <w:t>sheet</w:t>
      </w:r>
      <w:r w:rsidR="00F211B0" w:rsidRPr="00FC5E58">
        <w:rPr>
          <w:rFonts w:ascii="Calibri" w:eastAsiaTheme="minorHAnsi" w:hAnsi="Calibri" w:cs="Calibri"/>
          <w:b/>
          <w:bCs/>
          <w:sz w:val="20"/>
          <w:szCs w:val="20"/>
          <w:u w:val="single"/>
        </w:rPr>
        <w:t xml:space="preserve"> templates – staff to use as appropriate for age, stage and development level</w:t>
      </w:r>
    </w:p>
    <w:p w14:paraId="1E195DFC" w14:textId="77777777" w:rsidR="00F211B0" w:rsidRDefault="00F211B0" w:rsidP="00DC4CA0">
      <w:pPr>
        <w:autoSpaceDE w:val="0"/>
        <w:autoSpaceDN w:val="0"/>
        <w:adjustRightInd w:val="0"/>
        <w:jc w:val="both"/>
        <w:rPr>
          <w:rFonts w:ascii="Calibri" w:eastAsiaTheme="minorHAnsi" w:hAnsi="Calibri" w:cs="Calibri"/>
          <w:sz w:val="20"/>
          <w:szCs w:val="20"/>
          <w:u w:val="single"/>
        </w:rPr>
      </w:pPr>
    </w:p>
    <w:p w14:paraId="4902546F" w14:textId="6562E205" w:rsidR="00E24805" w:rsidRDefault="004E4823" w:rsidP="00DC4CA0">
      <w:pPr>
        <w:autoSpaceDE w:val="0"/>
        <w:autoSpaceDN w:val="0"/>
        <w:adjustRightInd w:val="0"/>
        <w:jc w:val="both"/>
        <w:rPr>
          <w:rFonts w:ascii="Calibri" w:eastAsiaTheme="minorHAnsi" w:hAnsi="Calibri" w:cs="Calibri"/>
          <w:sz w:val="20"/>
          <w:szCs w:val="20"/>
          <w:u w:val="single"/>
        </w:rPr>
      </w:pPr>
      <w:r>
        <w:rPr>
          <w:rFonts w:ascii="Calibri" w:eastAsiaTheme="minorHAnsi" w:hAnsi="Calibri" w:cs="Calibri"/>
          <w:sz w:val="20"/>
          <w:szCs w:val="20"/>
          <w:u w:val="single"/>
        </w:rPr>
        <w:t xml:space="preserve"> </w:t>
      </w:r>
      <w:r w:rsidR="0090177E" w:rsidRPr="0090177E">
        <w:rPr>
          <w:rFonts w:ascii="Calibri" w:eastAsiaTheme="minorHAnsi" w:hAnsi="Calibri" w:cs="Calibri"/>
          <w:noProof/>
          <w:sz w:val="20"/>
          <w:szCs w:val="20"/>
          <w:u w:val="single"/>
        </w:rPr>
        <w:drawing>
          <wp:inline distT="0" distB="0" distL="0" distR="0" wp14:anchorId="77959632" wp14:editId="3718DA6F">
            <wp:extent cx="2978303" cy="3721291"/>
            <wp:effectExtent l="0" t="0" r="0" b="0"/>
            <wp:docPr id="1848398888" name="Picture 1" descr="A black and white picture of a child with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98888" name="Picture 1" descr="A black and white picture of a child with a book&#10;&#10;Description automatically generated"/>
                    <pic:cNvPicPr/>
                  </pic:nvPicPr>
                  <pic:blipFill>
                    <a:blip r:embed="rId21"/>
                    <a:stretch>
                      <a:fillRect/>
                    </a:stretch>
                  </pic:blipFill>
                  <pic:spPr>
                    <a:xfrm>
                      <a:off x="0" y="0"/>
                      <a:ext cx="2978303" cy="3721291"/>
                    </a:xfrm>
                    <a:prstGeom prst="rect">
                      <a:avLst/>
                    </a:prstGeom>
                  </pic:spPr>
                </pic:pic>
              </a:graphicData>
            </a:graphic>
          </wp:inline>
        </w:drawing>
      </w:r>
      <w:r w:rsidR="0090177E" w:rsidRPr="004E4823">
        <w:rPr>
          <w:rFonts w:ascii="Calibri" w:eastAsiaTheme="minorHAnsi" w:hAnsi="Calibri" w:cs="Calibri"/>
          <w:noProof/>
          <w:sz w:val="20"/>
          <w:szCs w:val="20"/>
          <w:u w:val="single"/>
        </w:rPr>
        <w:drawing>
          <wp:inline distT="0" distB="0" distL="0" distR="0" wp14:anchorId="26307F50" wp14:editId="72A1D23E">
            <wp:extent cx="2686050" cy="3621034"/>
            <wp:effectExtent l="0" t="0" r="0" b="0"/>
            <wp:docPr id="1195093845" name="Picture 1" descr="A paper with a couple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93845" name="Picture 1" descr="A paper with a couple of people&#10;&#10;Description automatically generated"/>
                    <pic:cNvPicPr/>
                  </pic:nvPicPr>
                  <pic:blipFill>
                    <a:blip r:embed="rId22"/>
                    <a:stretch>
                      <a:fillRect/>
                    </a:stretch>
                  </pic:blipFill>
                  <pic:spPr>
                    <a:xfrm>
                      <a:off x="0" y="0"/>
                      <a:ext cx="2693989" cy="3631737"/>
                    </a:xfrm>
                    <a:prstGeom prst="rect">
                      <a:avLst/>
                    </a:prstGeom>
                  </pic:spPr>
                </pic:pic>
              </a:graphicData>
            </a:graphic>
          </wp:inline>
        </w:drawing>
      </w:r>
    </w:p>
    <w:p w14:paraId="1F9A8DBB" w14:textId="77777777" w:rsidR="002510D9" w:rsidRDefault="002510D9" w:rsidP="00DC4CA0">
      <w:pPr>
        <w:autoSpaceDE w:val="0"/>
        <w:autoSpaceDN w:val="0"/>
        <w:adjustRightInd w:val="0"/>
        <w:jc w:val="both"/>
        <w:rPr>
          <w:rFonts w:ascii="Calibri" w:eastAsiaTheme="minorHAnsi" w:hAnsi="Calibri" w:cs="Calibri"/>
          <w:sz w:val="20"/>
          <w:szCs w:val="20"/>
          <w:u w:val="single"/>
        </w:rPr>
      </w:pPr>
    </w:p>
    <w:p w14:paraId="01287EAD" w14:textId="77777777" w:rsidR="002510D9" w:rsidRDefault="002510D9" w:rsidP="00DC4CA0">
      <w:pPr>
        <w:autoSpaceDE w:val="0"/>
        <w:autoSpaceDN w:val="0"/>
        <w:adjustRightInd w:val="0"/>
        <w:jc w:val="both"/>
        <w:rPr>
          <w:rFonts w:ascii="Calibri" w:eastAsiaTheme="minorHAnsi" w:hAnsi="Calibri" w:cs="Calibri"/>
          <w:sz w:val="20"/>
          <w:szCs w:val="20"/>
          <w:u w:val="single"/>
        </w:rPr>
      </w:pPr>
    </w:p>
    <w:p w14:paraId="52E7A2AC" w14:textId="77777777" w:rsidR="005C0516" w:rsidRDefault="005C0516" w:rsidP="00DC4CA0">
      <w:pPr>
        <w:autoSpaceDE w:val="0"/>
        <w:autoSpaceDN w:val="0"/>
        <w:adjustRightInd w:val="0"/>
        <w:jc w:val="both"/>
        <w:rPr>
          <w:rFonts w:ascii="Calibri" w:eastAsiaTheme="minorHAnsi" w:hAnsi="Calibri" w:cs="Calibri"/>
          <w:sz w:val="20"/>
          <w:szCs w:val="20"/>
          <w:u w:val="single"/>
        </w:rPr>
      </w:pPr>
    </w:p>
    <w:p w14:paraId="095A8E6F"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74C8647C"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659005B8"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475540B8"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29B776A3"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3BFD0AE4"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53581D05"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15EB471E"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621F8432"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471755F5"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5019A0B0"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7C2A216D"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02A69066"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1704A384"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675FF284"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5CD391F1"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055FEEFE"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23B69F5D"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678800D4"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4DB2D14E"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0CD66365"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4C5C3371"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74FAC124"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2481B190"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08365DB4"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52301193"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56445FC6" w14:textId="77777777" w:rsidR="00FC5E58" w:rsidRDefault="00FC5E58" w:rsidP="00DC4CA0">
      <w:pPr>
        <w:autoSpaceDE w:val="0"/>
        <w:autoSpaceDN w:val="0"/>
        <w:adjustRightInd w:val="0"/>
        <w:jc w:val="both"/>
        <w:rPr>
          <w:rFonts w:ascii="Calibri" w:eastAsiaTheme="minorHAnsi" w:hAnsi="Calibri" w:cs="Calibri"/>
          <w:sz w:val="20"/>
          <w:szCs w:val="20"/>
          <w:u w:val="single"/>
        </w:rPr>
      </w:pPr>
    </w:p>
    <w:p w14:paraId="79242FE4" w14:textId="0BC64507" w:rsidR="00DC4CA0" w:rsidRPr="00A72F8D" w:rsidRDefault="00FC5E58" w:rsidP="00DC4CA0">
      <w:pPr>
        <w:autoSpaceDE w:val="0"/>
        <w:autoSpaceDN w:val="0"/>
        <w:adjustRightInd w:val="0"/>
        <w:jc w:val="both"/>
        <w:rPr>
          <w:rFonts w:ascii="Calibri" w:eastAsiaTheme="minorHAnsi" w:hAnsi="Calibri" w:cs="Calibri"/>
          <w:b/>
          <w:bCs/>
          <w:sz w:val="20"/>
          <w:szCs w:val="20"/>
          <w:u w:val="single"/>
        </w:rPr>
      </w:pPr>
      <w:r>
        <w:rPr>
          <w:rFonts w:ascii="Calibri" w:eastAsiaTheme="minorHAnsi" w:hAnsi="Calibri" w:cs="Calibri"/>
          <w:b/>
          <w:bCs/>
          <w:sz w:val="20"/>
          <w:szCs w:val="20"/>
          <w:u w:val="single"/>
        </w:rPr>
        <w:t xml:space="preserve">Appendix 7: </w:t>
      </w:r>
      <w:r w:rsidR="00963B7B" w:rsidRPr="00A72F8D">
        <w:rPr>
          <w:rFonts w:ascii="Calibri" w:eastAsiaTheme="minorHAnsi" w:hAnsi="Calibri" w:cs="Calibri"/>
          <w:b/>
          <w:bCs/>
          <w:sz w:val="20"/>
          <w:szCs w:val="20"/>
          <w:u w:val="single"/>
        </w:rPr>
        <w:t>D</w:t>
      </w:r>
      <w:r w:rsidR="00DC4CA0" w:rsidRPr="00A72F8D">
        <w:rPr>
          <w:rFonts w:ascii="Calibri" w:eastAsiaTheme="minorHAnsi" w:hAnsi="Calibri" w:cs="Calibri"/>
          <w:b/>
          <w:bCs/>
          <w:sz w:val="20"/>
          <w:szCs w:val="20"/>
          <w:u w:val="single"/>
        </w:rPr>
        <w:t xml:space="preserve">e-escalation </w:t>
      </w:r>
      <w:proofErr w:type="gramStart"/>
      <w:r w:rsidR="00963B7B" w:rsidRPr="00A72F8D">
        <w:rPr>
          <w:rFonts w:ascii="Calibri" w:eastAsiaTheme="minorHAnsi" w:hAnsi="Calibri" w:cs="Calibri"/>
          <w:b/>
          <w:bCs/>
          <w:sz w:val="20"/>
          <w:szCs w:val="20"/>
          <w:u w:val="single"/>
        </w:rPr>
        <w:t>strategies</w:t>
      </w:r>
      <w:r w:rsidR="002510D9" w:rsidRPr="00A72F8D">
        <w:rPr>
          <w:rFonts w:ascii="Calibri" w:eastAsiaTheme="minorHAnsi" w:hAnsi="Calibri" w:cs="Calibri"/>
          <w:b/>
          <w:bCs/>
          <w:sz w:val="20"/>
          <w:szCs w:val="20"/>
          <w:u w:val="single"/>
        </w:rPr>
        <w:t xml:space="preserve">  -</w:t>
      </w:r>
      <w:proofErr w:type="gramEnd"/>
      <w:r w:rsidR="002510D9" w:rsidRPr="00A72F8D">
        <w:rPr>
          <w:rFonts w:ascii="Calibri" w:eastAsiaTheme="minorHAnsi" w:hAnsi="Calibri" w:cs="Calibri"/>
          <w:b/>
          <w:bCs/>
          <w:sz w:val="20"/>
          <w:szCs w:val="20"/>
          <w:u w:val="single"/>
        </w:rPr>
        <w:t xml:space="preserve"> Used to support staff in </w:t>
      </w:r>
      <w:r w:rsidR="00A72F8D" w:rsidRPr="00A72F8D">
        <w:rPr>
          <w:rFonts w:ascii="Calibri" w:eastAsiaTheme="minorHAnsi" w:hAnsi="Calibri" w:cs="Calibri"/>
          <w:b/>
          <w:bCs/>
          <w:sz w:val="20"/>
          <w:szCs w:val="20"/>
          <w:u w:val="single"/>
        </w:rPr>
        <w:t>de</w:t>
      </w:r>
      <w:r w:rsidR="00405657">
        <w:rPr>
          <w:rFonts w:ascii="Calibri" w:eastAsiaTheme="minorHAnsi" w:hAnsi="Calibri" w:cs="Calibri"/>
          <w:b/>
          <w:bCs/>
          <w:sz w:val="20"/>
          <w:szCs w:val="20"/>
          <w:u w:val="single"/>
        </w:rPr>
        <w:t>-</w:t>
      </w:r>
      <w:r w:rsidR="00A72F8D" w:rsidRPr="00A72F8D">
        <w:rPr>
          <w:rFonts w:ascii="Calibri" w:eastAsiaTheme="minorHAnsi" w:hAnsi="Calibri" w:cs="Calibri"/>
          <w:b/>
          <w:bCs/>
          <w:sz w:val="20"/>
          <w:szCs w:val="20"/>
          <w:u w:val="single"/>
        </w:rPr>
        <w:t>escalating</w:t>
      </w:r>
      <w:r w:rsidR="002510D9" w:rsidRPr="00A72F8D">
        <w:rPr>
          <w:rFonts w:ascii="Calibri" w:eastAsiaTheme="minorHAnsi" w:hAnsi="Calibri" w:cs="Calibri"/>
          <w:b/>
          <w:bCs/>
          <w:sz w:val="20"/>
          <w:szCs w:val="20"/>
          <w:u w:val="single"/>
        </w:rPr>
        <w:t xml:space="preserve"> </w:t>
      </w:r>
      <w:r w:rsidR="00BA3E00" w:rsidRPr="00A72F8D">
        <w:rPr>
          <w:rFonts w:ascii="Calibri" w:eastAsiaTheme="minorHAnsi" w:hAnsi="Calibri" w:cs="Calibri"/>
          <w:b/>
          <w:bCs/>
          <w:sz w:val="20"/>
          <w:szCs w:val="20"/>
          <w:u w:val="single"/>
        </w:rPr>
        <w:t>situations when talking to pupils about their behaviour</w:t>
      </w:r>
      <w:r w:rsidR="00C92641">
        <w:rPr>
          <w:rFonts w:ascii="Calibri" w:eastAsiaTheme="minorHAnsi" w:hAnsi="Calibri" w:cs="Calibri"/>
          <w:b/>
          <w:bCs/>
          <w:sz w:val="20"/>
          <w:szCs w:val="20"/>
          <w:u w:val="single"/>
        </w:rPr>
        <w:t xml:space="preserve"> -particularly if a child is already dysregulated</w:t>
      </w:r>
    </w:p>
    <w:p w14:paraId="7C4E2440" w14:textId="77777777" w:rsidR="00DC4CA0" w:rsidRDefault="00DC4CA0" w:rsidP="00DC4CA0">
      <w:pPr>
        <w:autoSpaceDE w:val="0"/>
        <w:autoSpaceDN w:val="0"/>
        <w:adjustRightInd w:val="0"/>
        <w:jc w:val="both"/>
        <w:rPr>
          <w:rFonts w:ascii="Calibri" w:eastAsiaTheme="minorHAnsi" w:hAnsi="Calibri" w:cs="Calibri"/>
          <w:sz w:val="20"/>
          <w:szCs w:val="20"/>
          <w:u w:val="single"/>
        </w:rPr>
      </w:pPr>
    </w:p>
    <w:p w14:paraId="24CF4DD9" w14:textId="77777777" w:rsidR="00963B7B" w:rsidRPr="00963B7B" w:rsidRDefault="00963B7B" w:rsidP="00963B7B">
      <w:pPr>
        <w:numPr>
          <w:ilvl w:val="0"/>
          <w:numId w:val="20"/>
        </w:numPr>
        <w:autoSpaceDE w:val="0"/>
        <w:autoSpaceDN w:val="0"/>
        <w:adjustRightInd w:val="0"/>
        <w:jc w:val="both"/>
        <w:rPr>
          <w:rFonts w:asciiTheme="minorHAnsi" w:hAnsiTheme="minorHAnsi" w:cstheme="minorHAnsi"/>
          <w:noProof/>
          <w:sz w:val="20"/>
          <w:szCs w:val="20"/>
          <w:lang w:eastAsia="en-GB"/>
        </w:rPr>
      </w:pPr>
      <w:r w:rsidRPr="00963B7B">
        <w:rPr>
          <w:rFonts w:asciiTheme="minorHAnsi" w:hAnsiTheme="minorHAnsi" w:cstheme="minorHAnsi"/>
          <w:b/>
          <w:bCs/>
          <w:noProof/>
          <w:sz w:val="20"/>
          <w:szCs w:val="20"/>
          <w:lang w:eastAsia="en-GB"/>
        </w:rPr>
        <w:t>Stay Calm</w:t>
      </w:r>
      <w:r w:rsidRPr="00963B7B">
        <w:rPr>
          <w:rFonts w:asciiTheme="minorHAnsi" w:hAnsiTheme="minorHAnsi" w:cstheme="minorHAnsi"/>
          <w:noProof/>
          <w:sz w:val="20"/>
          <w:szCs w:val="20"/>
          <w:lang w:eastAsia="en-GB"/>
        </w:rPr>
        <w:t>: Maintain a composed demeanor. Your calmness can help soothe the child.</w:t>
      </w:r>
    </w:p>
    <w:p w14:paraId="3FEA48FC" w14:textId="77777777" w:rsidR="00963B7B" w:rsidRPr="00963B7B" w:rsidRDefault="00963B7B" w:rsidP="00963B7B">
      <w:pPr>
        <w:numPr>
          <w:ilvl w:val="0"/>
          <w:numId w:val="20"/>
        </w:numPr>
        <w:autoSpaceDE w:val="0"/>
        <w:autoSpaceDN w:val="0"/>
        <w:adjustRightInd w:val="0"/>
        <w:jc w:val="both"/>
        <w:rPr>
          <w:rFonts w:asciiTheme="minorHAnsi" w:hAnsiTheme="minorHAnsi" w:cstheme="minorHAnsi"/>
          <w:noProof/>
          <w:sz w:val="20"/>
          <w:szCs w:val="20"/>
          <w:lang w:eastAsia="en-GB"/>
        </w:rPr>
      </w:pPr>
      <w:r w:rsidRPr="00963B7B">
        <w:rPr>
          <w:rFonts w:asciiTheme="minorHAnsi" w:hAnsiTheme="minorHAnsi" w:cstheme="minorHAnsi"/>
          <w:b/>
          <w:bCs/>
          <w:noProof/>
          <w:sz w:val="20"/>
          <w:szCs w:val="20"/>
          <w:lang w:eastAsia="en-GB"/>
        </w:rPr>
        <w:t>Use a Soft Tone</w:t>
      </w:r>
      <w:r w:rsidRPr="00963B7B">
        <w:rPr>
          <w:rFonts w:asciiTheme="minorHAnsi" w:hAnsiTheme="minorHAnsi" w:cstheme="minorHAnsi"/>
          <w:noProof/>
          <w:sz w:val="20"/>
          <w:szCs w:val="20"/>
          <w:lang w:eastAsia="en-GB"/>
        </w:rPr>
        <w:t>: Speak in a gentle, reassuring voice to reduce tension.</w:t>
      </w:r>
    </w:p>
    <w:p w14:paraId="19FECC82" w14:textId="77777777" w:rsidR="00963B7B" w:rsidRPr="00963B7B" w:rsidRDefault="00963B7B" w:rsidP="00963B7B">
      <w:pPr>
        <w:numPr>
          <w:ilvl w:val="0"/>
          <w:numId w:val="20"/>
        </w:numPr>
        <w:autoSpaceDE w:val="0"/>
        <w:autoSpaceDN w:val="0"/>
        <w:adjustRightInd w:val="0"/>
        <w:jc w:val="both"/>
        <w:rPr>
          <w:rFonts w:asciiTheme="minorHAnsi" w:hAnsiTheme="minorHAnsi" w:cstheme="minorHAnsi"/>
          <w:noProof/>
          <w:sz w:val="20"/>
          <w:szCs w:val="20"/>
          <w:lang w:eastAsia="en-GB"/>
        </w:rPr>
      </w:pPr>
      <w:r w:rsidRPr="00963B7B">
        <w:rPr>
          <w:rFonts w:asciiTheme="minorHAnsi" w:hAnsiTheme="minorHAnsi" w:cstheme="minorHAnsi"/>
          <w:b/>
          <w:bCs/>
          <w:noProof/>
          <w:sz w:val="20"/>
          <w:szCs w:val="20"/>
          <w:lang w:eastAsia="en-GB"/>
        </w:rPr>
        <w:t>Acknowledge Feelings</w:t>
      </w:r>
      <w:r w:rsidRPr="00963B7B">
        <w:rPr>
          <w:rFonts w:asciiTheme="minorHAnsi" w:hAnsiTheme="minorHAnsi" w:cstheme="minorHAnsi"/>
          <w:noProof/>
          <w:sz w:val="20"/>
          <w:szCs w:val="20"/>
          <w:lang w:eastAsia="en-GB"/>
        </w:rPr>
        <w:t>: Validate their emotions by saying things like, “I can see you’re upset.”</w:t>
      </w:r>
    </w:p>
    <w:p w14:paraId="5EF84C59" w14:textId="77777777" w:rsidR="00963B7B" w:rsidRPr="00963B7B" w:rsidRDefault="00963B7B" w:rsidP="00963B7B">
      <w:pPr>
        <w:numPr>
          <w:ilvl w:val="0"/>
          <w:numId w:val="20"/>
        </w:numPr>
        <w:autoSpaceDE w:val="0"/>
        <w:autoSpaceDN w:val="0"/>
        <w:adjustRightInd w:val="0"/>
        <w:jc w:val="both"/>
        <w:rPr>
          <w:rFonts w:asciiTheme="minorHAnsi" w:hAnsiTheme="minorHAnsi" w:cstheme="minorHAnsi"/>
          <w:noProof/>
          <w:sz w:val="20"/>
          <w:szCs w:val="20"/>
          <w:lang w:eastAsia="en-GB"/>
        </w:rPr>
      </w:pPr>
      <w:r w:rsidRPr="00963B7B">
        <w:rPr>
          <w:rFonts w:asciiTheme="minorHAnsi" w:hAnsiTheme="minorHAnsi" w:cstheme="minorHAnsi"/>
          <w:b/>
          <w:bCs/>
          <w:noProof/>
          <w:sz w:val="20"/>
          <w:szCs w:val="20"/>
          <w:lang w:eastAsia="en-GB"/>
        </w:rPr>
        <w:t>Give Space</w:t>
      </w:r>
      <w:r w:rsidRPr="00963B7B">
        <w:rPr>
          <w:rFonts w:asciiTheme="minorHAnsi" w:hAnsiTheme="minorHAnsi" w:cstheme="minorHAnsi"/>
          <w:noProof/>
          <w:sz w:val="20"/>
          <w:szCs w:val="20"/>
          <w:lang w:eastAsia="en-GB"/>
        </w:rPr>
        <w:t>: Sometimes stepping back can allow the child to cool down.</w:t>
      </w:r>
    </w:p>
    <w:p w14:paraId="7695EA37" w14:textId="77777777" w:rsidR="00963B7B" w:rsidRPr="00963B7B" w:rsidRDefault="00963B7B" w:rsidP="00963B7B">
      <w:pPr>
        <w:numPr>
          <w:ilvl w:val="0"/>
          <w:numId w:val="20"/>
        </w:numPr>
        <w:autoSpaceDE w:val="0"/>
        <w:autoSpaceDN w:val="0"/>
        <w:adjustRightInd w:val="0"/>
        <w:jc w:val="both"/>
        <w:rPr>
          <w:rFonts w:asciiTheme="minorHAnsi" w:hAnsiTheme="minorHAnsi" w:cstheme="minorHAnsi"/>
          <w:noProof/>
          <w:sz w:val="20"/>
          <w:szCs w:val="20"/>
          <w:lang w:eastAsia="en-GB"/>
        </w:rPr>
      </w:pPr>
      <w:r w:rsidRPr="00963B7B">
        <w:rPr>
          <w:rFonts w:asciiTheme="minorHAnsi" w:hAnsiTheme="minorHAnsi" w:cstheme="minorHAnsi"/>
          <w:b/>
          <w:bCs/>
          <w:noProof/>
          <w:sz w:val="20"/>
          <w:szCs w:val="20"/>
          <w:lang w:eastAsia="en-GB"/>
        </w:rPr>
        <w:t>Use Distraction</w:t>
      </w:r>
      <w:r w:rsidRPr="00963B7B">
        <w:rPr>
          <w:rFonts w:asciiTheme="minorHAnsi" w:hAnsiTheme="minorHAnsi" w:cstheme="minorHAnsi"/>
          <w:noProof/>
          <w:sz w:val="20"/>
          <w:szCs w:val="20"/>
          <w:lang w:eastAsia="en-GB"/>
        </w:rPr>
        <w:t>: Redirect their attention to something positive or engaging.</w:t>
      </w:r>
    </w:p>
    <w:p w14:paraId="704731CB" w14:textId="77777777" w:rsidR="00963B7B" w:rsidRPr="00963B7B" w:rsidRDefault="00963B7B" w:rsidP="00963B7B">
      <w:pPr>
        <w:numPr>
          <w:ilvl w:val="0"/>
          <w:numId w:val="20"/>
        </w:numPr>
        <w:autoSpaceDE w:val="0"/>
        <w:autoSpaceDN w:val="0"/>
        <w:adjustRightInd w:val="0"/>
        <w:jc w:val="both"/>
        <w:rPr>
          <w:rFonts w:asciiTheme="minorHAnsi" w:hAnsiTheme="minorHAnsi" w:cstheme="minorHAnsi"/>
          <w:noProof/>
          <w:sz w:val="20"/>
          <w:szCs w:val="20"/>
          <w:lang w:eastAsia="en-GB"/>
        </w:rPr>
      </w:pPr>
      <w:r w:rsidRPr="00963B7B">
        <w:rPr>
          <w:rFonts w:asciiTheme="minorHAnsi" w:hAnsiTheme="minorHAnsi" w:cstheme="minorHAnsi"/>
          <w:b/>
          <w:bCs/>
          <w:noProof/>
          <w:sz w:val="20"/>
          <w:szCs w:val="20"/>
          <w:lang w:eastAsia="en-GB"/>
        </w:rPr>
        <w:t>Set Clear Boundaries</w:t>
      </w:r>
      <w:r w:rsidRPr="00963B7B">
        <w:rPr>
          <w:rFonts w:asciiTheme="minorHAnsi" w:hAnsiTheme="minorHAnsi" w:cstheme="minorHAnsi"/>
          <w:noProof/>
          <w:sz w:val="20"/>
          <w:szCs w:val="20"/>
          <w:lang w:eastAsia="en-GB"/>
        </w:rPr>
        <w:t>: Remind them of the rules calmly and clearly.</w:t>
      </w:r>
    </w:p>
    <w:p w14:paraId="764E35A6" w14:textId="77777777" w:rsidR="00963B7B" w:rsidRPr="00963B7B" w:rsidRDefault="00963B7B" w:rsidP="00963B7B">
      <w:pPr>
        <w:numPr>
          <w:ilvl w:val="0"/>
          <w:numId w:val="20"/>
        </w:numPr>
        <w:autoSpaceDE w:val="0"/>
        <w:autoSpaceDN w:val="0"/>
        <w:adjustRightInd w:val="0"/>
        <w:jc w:val="both"/>
        <w:rPr>
          <w:rFonts w:asciiTheme="minorHAnsi" w:hAnsiTheme="minorHAnsi" w:cstheme="minorHAnsi"/>
          <w:noProof/>
          <w:sz w:val="20"/>
          <w:szCs w:val="20"/>
          <w:lang w:eastAsia="en-GB"/>
        </w:rPr>
      </w:pPr>
      <w:r w:rsidRPr="00963B7B">
        <w:rPr>
          <w:rFonts w:asciiTheme="minorHAnsi" w:hAnsiTheme="minorHAnsi" w:cstheme="minorHAnsi"/>
          <w:b/>
          <w:bCs/>
          <w:noProof/>
          <w:sz w:val="20"/>
          <w:szCs w:val="20"/>
          <w:lang w:eastAsia="en-GB"/>
        </w:rPr>
        <w:t>Offer Choices</w:t>
      </w:r>
      <w:r w:rsidRPr="00963B7B">
        <w:rPr>
          <w:rFonts w:asciiTheme="minorHAnsi" w:hAnsiTheme="minorHAnsi" w:cstheme="minorHAnsi"/>
          <w:noProof/>
          <w:sz w:val="20"/>
          <w:szCs w:val="20"/>
          <w:lang w:eastAsia="en-GB"/>
        </w:rPr>
        <w:t>: Empower them by giving options within acceptable limits.</w:t>
      </w:r>
    </w:p>
    <w:p w14:paraId="316D19B7" w14:textId="77777777" w:rsidR="00963B7B" w:rsidRPr="00963B7B" w:rsidRDefault="00963B7B" w:rsidP="00963B7B">
      <w:pPr>
        <w:numPr>
          <w:ilvl w:val="0"/>
          <w:numId w:val="20"/>
        </w:numPr>
        <w:autoSpaceDE w:val="0"/>
        <w:autoSpaceDN w:val="0"/>
        <w:adjustRightInd w:val="0"/>
        <w:jc w:val="both"/>
        <w:rPr>
          <w:rFonts w:asciiTheme="minorHAnsi" w:hAnsiTheme="minorHAnsi" w:cstheme="minorHAnsi"/>
          <w:noProof/>
          <w:sz w:val="20"/>
          <w:szCs w:val="20"/>
          <w:lang w:eastAsia="en-GB"/>
        </w:rPr>
      </w:pPr>
      <w:r w:rsidRPr="00963B7B">
        <w:rPr>
          <w:rFonts w:asciiTheme="minorHAnsi" w:hAnsiTheme="minorHAnsi" w:cstheme="minorHAnsi"/>
          <w:b/>
          <w:bCs/>
          <w:noProof/>
          <w:sz w:val="20"/>
          <w:szCs w:val="20"/>
          <w:lang w:eastAsia="en-GB"/>
        </w:rPr>
        <w:t>Use Humor</w:t>
      </w:r>
      <w:r w:rsidRPr="00963B7B">
        <w:rPr>
          <w:rFonts w:asciiTheme="minorHAnsi" w:hAnsiTheme="minorHAnsi" w:cstheme="minorHAnsi"/>
          <w:noProof/>
          <w:sz w:val="20"/>
          <w:szCs w:val="20"/>
          <w:lang w:eastAsia="en-GB"/>
        </w:rPr>
        <w:t>: A light-hearted comment can sometimes diffuse a tense situation.</w:t>
      </w:r>
    </w:p>
    <w:p w14:paraId="4180576C" w14:textId="77777777" w:rsidR="00963B7B" w:rsidRPr="00963B7B" w:rsidRDefault="00963B7B" w:rsidP="00963B7B">
      <w:pPr>
        <w:numPr>
          <w:ilvl w:val="0"/>
          <w:numId w:val="20"/>
        </w:numPr>
        <w:autoSpaceDE w:val="0"/>
        <w:autoSpaceDN w:val="0"/>
        <w:adjustRightInd w:val="0"/>
        <w:jc w:val="both"/>
        <w:rPr>
          <w:rFonts w:asciiTheme="minorHAnsi" w:hAnsiTheme="minorHAnsi" w:cstheme="minorHAnsi"/>
          <w:noProof/>
          <w:sz w:val="20"/>
          <w:szCs w:val="20"/>
          <w:lang w:eastAsia="en-GB"/>
        </w:rPr>
      </w:pPr>
      <w:r w:rsidRPr="00963B7B">
        <w:rPr>
          <w:rFonts w:asciiTheme="minorHAnsi" w:hAnsiTheme="minorHAnsi" w:cstheme="minorHAnsi"/>
          <w:b/>
          <w:bCs/>
          <w:noProof/>
          <w:sz w:val="20"/>
          <w:szCs w:val="20"/>
          <w:lang w:eastAsia="en-GB"/>
        </w:rPr>
        <w:t>Be Empathetic</w:t>
      </w:r>
      <w:r w:rsidRPr="00963B7B">
        <w:rPr>
          <w:rFonts w:asciiTheme="minorHAnsi" w:hAnsiTheme="minorHAnsi" w:cstheme="minorHAnsi"/>
          <w:noProof/>
          <w:sz w:val="20"/>
          <w:szCs w:val="20"/>
          <w:lang w:eastAsia="en-GB"/>
        </w:rPr>
        <w:t>: Try to understand their perspective and show that you care.</w:t>
      </w:r>
    </w:p>
    <w:p w14:paraId="73A6B12F" w14:textId="77777777" w:rsidR="00963B7B" w:rsidRPr="00963B7B" w:rsidRDefault="00963B7B" w:rsidP="00963B7B">
      <w:pPr>
        <w:numPr>
          <w:ilvl w:val="0"/>
          <w:numId w:val="20"/>
        </w:numPr>
        <w:autoSpaceDE w:val="0"/>
        <w:autoSpaceDN w:val="0"/>
        <w:adjustRightInd w:val="0"/>
        <w:jc w:val="both"/>
        <w:rPr>
          <w:rFonts w:asciiTheme="minorHAnsi" w:hAnsiTheme="minorHAnsi" w:cstheme="minorHAnsi"/>
          <w:noProof/>
          <w:sz w:val="20"/>
          <w:szCs w:val="20"/>
          <w:lang w:eastAsia="en-GB"/>
        </w:rPr>
      </w:pPr>
      <w:r w:rsidRPr="00963B7B">
        <w:rPr>
          <w:rFonts w:asciiTheme="minorHAnsi" w:hAnsiTheme="minorHAnsi" w:cstheme="minorHAnsi"/>
          <w:b/>
          <w:bCs/>
          <w:noProof/>
          <w:sz w:val="20"/>
          <w:szCs w:val="20"/>
          <w:lang w:eastAsia="en-GB"/>
        </w:rPr>
        <w:t>Practice Active Listening</w:t>
      </w:r>
      <w:r w:rsidRPr="00963B7B">
        <w:rPr>
          <w:rFonts w:asciiTheme="minorHAnsi" w:hAnsiTheme="minorHAnsi" w:cstheme="minorHAnsi"/>
          <w:noProof/>
          <w:sz w:val="20"/>
          <w:szCs w:val="20"/>
          <w:lang w:eastAsia="en-GB"/>
        </w:rPr>
        <w:t>: Encourage them to express their feelings and listen without interrupting.</w:t>
      </w:r>
    </w:p>
    <w:p w14:paraId="5CE847F1" w14:textId="77777777" w:rsidR="00963B7B" w:rsidRPr="00963B7B" w:rsidRDefault="00963B7B" w:rsidP="00963B7B">
      <w:pPr>
        <w:numPr>
          <w:ilvl w:val="0"/>
          <w:numId w:val="20"/>
        </w:numPr>
        <w:autoSpaceDE w:val="0"/>
        <w:autoSpaceDN w:val="0"/>
        <w:adjustRightInd w:val="0"/>
        <w:jc w:val="both"/>
        <w:rPr>
          <w:rFonts w:asciiTheme="minorHAnsi" w:hAnsiTheme="minorHAnsi" w:cstheme="minorHAnsi"/>
          <w:noProof/>
          <w:sz w:val="20"/>
          <w:szCs w:val="20"/>
          <w:lang w:eastAsia="en-GB"/>
        </w:rPr>
      </w:pPr>
      <w:r w:rsidRPr="00963B7B">
        <w:rPr>
          <w:rFonts w:asciiTheme="minorHAnsi" w:hAnsiTheme="minorHAnsi" w:cstheme="minorHAnsi"/>
          <w:b/>
          <w:bCs/>
          <w:noProof/>
          <w:sz w:val="20"/>
          <w:szCs w:val="20"/>
          <w:lang w:eastAsia="en-GB"/>
        </w:rPr>
        <w:t>Model Behavior</w:t>
      </w:r>
      <w:r w:rsidRPr="00963B7B">
        <w:rPr>
          <w:rFonts w:asciiTheme="minorHAnsi" w:hAnsiTheme="minorHAnsi" w:cstheme="minorHAnsi"/>
          <w:noProof/>
          <w:sz w:val="20"/>
          <w:szCs w:val="20"/>
          <w:lang w:eastAsia="en-GB"/>
        </w:rPr>
        <w:t>: Demonstrate calmness and self-control for them to emulate.</w:t>
      </w:r>
    </w:p>
    <w:p w14:paraId="561CC9BB" w14:textId="77777777" w:rsidR="00963B7B" w:rsidRPr="00963B7B" w:rsidRDefault="00963B7B" w:rsidP="00963B7B">
      <w:pPr>
        <w:numPr>
          <w:ilvl w:val="0"/>
          <w:numId w:val="20"/>
        </w:numPr>
        <w:autoSpaceDE w:val="0"/>
        <w:autoSpaceDN w:val="0"/>
        <w:adjustRightInd w:val="0"/>
        <w:jc w:val="both"/>
        <w:rPr>
          <w:rFonts w:asciiTheme="minorHAnsi" w:hAnsiTheme="minorHAnsi" w:cstheme="minorHAnsi"/>
          <w:noProof/>
          <w:sz w:val="20"/>
          <w:szCs w:val="20"/>
          <w:lang w:eastAsia="en-GB"/>
        </w:rPr>
      </w:pPr>
      <w:r w:rsidRPr="00963B7B">
        <w:rPr>
          <w:rFonts w:asciiTheme="minorHAnsi" w:hAnsiTheme="minorHAnsi" w:cstheme="minorHAnsi"/>
          <w:b/>
          <w:bCs/>
          <w:noProof/>
          <w:sz w:val="20"/>
          <w:szCs w:val="20"/>
          <w:lang w:eastAsia="en-GB"/>
        </w:rPr>
        <w:t>Use Positive Reinforcement</w:t>
      </w:r>
      <w:r w:rsidRPr="00963B7B">
        <w:rPr>
          <w:rFonts w:asciiTheme="minorHAnsi" w:hAnsiTheme="minorHAnsi" w:cstheme="minorHAnsi"/>
          <w:noProof/>
          <w:sz w:val="20"/>
          <w:szCs w:val="20"/>
          <w:lang w:eastAsia="en-GB"/>
        </w:rPr>
        <w:t>: Praise good behavior when it occurs to encourage more of it.</w:t>
      </w:r>
    </w:p>
    <w:p w14:paraId="2973FB54" w14:textId="77777777" w:rsidR="00963B7B" w:rsidRPr="00963B7B" w:rsidRDefault="00963B7B" w:rsidP="00963B7B">
      <w:pPr>
        <w:numPr>
          <w:ilvl w:val="0"/>
          <w:numId w:val="20"/>
        </w:numPr>
        <w:autoSpaceDE w:val="0"/>
        <w:autoSpaceDN w:val="0"/>
        <w:adjustRightInd w:val="0"/>
        <w:jc w:val="both"/>
        <w:rPr>
          <w:rFonts w:asciiTheme="minorHAnsi" w:hAnsiTheme="minorHAnsi" w:cstheme="minorHAnsi"/>
          <w:noProof/>
          <w:sz w:val="20"/>
          <w:szCs w:val="20"/>
          <w:lang w:eastAsia="en-GB"/>
        </w:rPr>
      </w:pPr>
      <w:r w:rsidRPr="00963B7B">
        <w:rPr>
          <w:rFonts w:asciiTheme="minorHAnsi" w:hAnsiTheme="minorHAnsi" w:cstheme="minorHAnsi"/>
          <w:b/>
          <w:bCs/>
          <w:noProof/>
          <w:sz w:val="20"/>
          <w:szCs w:val="20"/>
          <w:lang w:eastAsia="en-GB"/>
        </w:rPr>
        <w:t>Engage in Breathing Exercises</w:t>
      </w:r>
      <w:r w:rsidRPr="00963B7B">
        <w:rPr>
          <w:rFonts w:asciiTheme="minorHAnsi" w:hAnsiTheme="minorHAnsi" w:cstheme="minorHAnsi"/>
          <w:noProof/>
          <w:sz w:val="20"/>
          <w:szCs w:val="20"/>
          <w:lang w:eastAsia="en-GB"/>
        </w:rPr>
        <w:t>: Teach them simple breathing techniques to help calm down.</w:t>
      </w:r>
    </w:p>
    <w:p w14:paraId="283DDB6D" w14:textId="77777777" w:rsidR="00963B7B" w:rsidRPr="00963B7B" w:rsidRDefault="00963B7B" w:rsidP="00963B7B">
      <w:pPr>
        <w:numPr>
          <w:ilvl w:val="0"/>
          <w:numId w:val="20"/>
        </w:numPr>
        <w:autoSpaceDE w:val="0"/>
        <w:autoSpaceDN w:val="0"/>
        <w:adjustRightInd w:val="0"/>
        <w:jc w:val="both"/>
        <w:rPr>
          <w:rFonts w:asciiTheme="minorHAnsi" w:hAnsiTheme="minorHAnsi" w:cstheme="minorHAnsi"/>
          <w:noProof/>
          <w:sz w:val="20"/>
          <w:szCs w:val="20"/>
          <w:lang w:eastAsia="en-GB"/>
        </w:rPr>
      </w:pPr>
      <w:r w:rsidRPr="00963B7B">
        <w:rPr>
          <w:rFonts w:asciiTheme="minorHAnsi" w:hAnsiTheme="minorHAnsi" w:cstheme="minorHAnsi"/>
          <w:b/>
          <w:bCs/>
          <w:noProof/>
          <w:sz w:val="20"/>
          <w:szCs w:val="20"/>
          <w:lang w:eastAsia="en-GB"/>
        </w:rPr>
        <w:t>Set a Routine</w:t>
      </w:r>
      <w:r w:rsidRPr="00963B7B">
        <w:rPr>
          <w:rFonts w:asciiTheme="minorHAnsi" w:hAnsiTheme="minorHAnsi" w:cstheme="minorHAnsi"/>
          <w:noProof/>
          <w:sz w:val="20"/>
          <w:szCs w:val="20"/>
          <w:lang w:eastAsia="en-GB"/>
        </w:rPr>
        <w:t>: Consistency can help reduce anxiety and unexpected outbursts.</w:t>
      </w:r>
    </w:p>
    <w:p w14:paraId="6817B07F" w14:textId="77777777" w:rsidR="00963B7B" w:rsidRPr="00963B7B" w:rsidRDefault="00963B7B" w:rsidP="00963B7B">
      <w:pPr>
        <w:numPr>
          <w:ilvl w:val="0"/>
          <w:numId w:val="20"/>
        </w:numPr>
        <w:autoSpaceDE w:val="0"/>
        <w:autoSpaceDN w:val="0"/>
        <w:adjustRightInd w:val="0"/>
        <w:jc w:val="both"/>
        <w:rPr>
          <w:rFonts w:asciiTheme="minorHAnsi" w:hAnsiTheme="minorHAnsi" w:cstheme="minorHAnsi"/>
          <w:noProof/>
          <w:sz w:val="20"/>
          <w:szCs w:val="20"/>
          <w:lang w:eastAsia="en-GB"/>
        </w:rPr>
      </w:pPr>
      <w:r w:rsidRPr="00963B7B">
        <w:rPr>
          <w:rFonts w:asciiTheme="minorHAnsi" w:hAnsiTheme="minorHAnsi" w:cstheme="minorHAnsi"/>
          <w:b/>
          <w:bCs/>
          <w:noProof/>
          <w:sz w:val="20"/>
          <w:szCs w:val="20"/>
          <w:lang w:eastAsia="en-GB"/>
        </w:rPr>
        <w:t>Create a Calm Environment</w:t>
      </w:r>
      <w:r w:rsidRPr="00963B7B">
        <w:rPr>
          <w:rFonts w:asciiTheme="minorHAnsi" w:hAnsiTheme="minorHAnsi" w:cstheme="minorHAnsi"/>
          <w:noProof/>
          <w:sz w:val="20"/>
          <w:szCs w:val="20"/>
          <w:lang w:eastAsia="en-GB"/>
        </w:rPr>
        <w:t>: If possible, move to a quieter space to help them settle.</w:t>
      </w:r>
    </w:p>
    <w:p w14:paraId="6FDAF869" w14:textId="77777777" w:rsidR="00963B7B" w:rsidRPr="00963B7B" w:rsidRDefault="00963B7B" w:rsidP="00963B7B">
      <w:pPr>
        <w:numPr>
          <w:ilvl w:val="0"/>
          <w:numId w:val="20"/>
        </w:numPr>
        <w:autoSpaceDE w:val="0"/>
        <w:autoSpaceDN w:val="0"/>
        <w:adjustRightInd w:val="0"/>
        <w:jc w:val="both"/>
        <w:rPr>
          <w:rFonts w:asciiTheme="minorHAnsi" w:hAnsiTheme="minorHAnsi" w:cstheme="minorHAnsi"/>
          <w:noProof/>
          <w:sz w:val="20"/>
          <w:szCs w:val="20"/>
          <w:lang w:eastAsia="en-GB"/>
        </w:rPr>
      </w:pPr>
      <w:r w:rsidRPr="00963B7B">
        <w:rPr>
          <w:rFonts w:asciiTheme="minorHAnsi" w:hAnsiTheme="minorHAnsi" w:cstheme="minorHAnsi"/>
          <w:b/>
          <w:bCs/>
          <w:noProof/>
          <w:sz w:val="20"/>
          <w:szCs w:val="20"/>
          <w:lang w:eastAsia="en-GB"/>
        </w:rPr>
        <w:t>Limit Stimuli</w:t>
      </w:r>
      <w:r w:rsidRPr="00963B7B">
        <w:rPr>
          <w:rFonts w:asciiTheme="minorHAnsi" w:hAnsiTheme="minorHAnsi" w:cstheme="minorHAnsi"/>
          <w:noProof/>
          <w:sz w:val="20"/>
          <w:szCs w:val="20"/>
          <w:lang w:eastAsia="en-GB"/>
        </w:rPr>
        <w:t>: Reduce loud noises or distractions that may be overwhelming.</w:t>
      </w:r>
    </w:p>
    <w:p w14:paraId="3E78D326" w14:textId="77777777" w:rsidR="00963B7B" w:rsidRPr="00963B7B" w:rsidRDefault="00963B7B" w:rsidP="00963B7B">
      <w:pPr>
        <w:numPr>
          <w:ilvl w:val="0"/>
          <w:numId w:val="20"/>
        </w:numPr>
        <w:autoSpaceDE w:val="0"/>
        <w:autoSpaceDN w:val="0"/>
        <w:adjustRightInd w:val="0"/>
        <w:jc w:val="both"/>
        <w:rPr>
          <w:rFonts w:asciiTheme="minorHAnsi" w:hAnsiTheme="minorHAnsi" w:cstheme="minorHAnsi"/>
          <w:noProof/>
          <w:sz w:val="20"/>
          <w:szCs w:val="20"/>
          <w:lang w:eastAsia="en-GB"/>
        </w:rPr>
      </w:pPr>
      <w:r w:rsidRPr="00963B7B">
        <w:rPr>
          <w:rFonts w:asciiTheme="minorHAnsi" w:hAnsiTheme="minorHAnsi" w:cstheme="minorHAnsi"/>
          <w:b/>
          <w:bCs/>
          <w:noProof/>
          <w:sz w:val="20"/>
          <w:szCs w:val="20"/>
          <w:lang w:eastAsia="en-GB"/>
        </w:rPr>
        <w:t>Focus on Solutions</w:t>
      </w:r>
      <w:r w:rsidRPr="00963B7B">
        <w:rPr>
          <w:rFonts w:asciiTheme="minorHAnsi" w:hAnsiTheme="minorHAnsi" w:cstheme="minorHAnsi"/>
          <w:noProof/>
          <w:sz w:val="20"/>
          <w:szCs w:val="20"/>
          <w:lang w:eastAsia="en-GB"/>
        </w:rPr>
        <w:t>: Encourage problem-solving rather than dwelling on the conflict.</w:t>
      </w:r>
    </w:p>
    <w:p w14:paraId="3C492E26" w14:textId="77777777" w:rsidR="00963B7B" w:rsidRPr="00963B7B" w:rsidRDefault="00963B7B" w:rsidP="00963B7B">
      <w:pPr>
        <w:numPr>
          <w:ilvl w:val="0"/>
          <w:numId w:val="20"/>
        </w:numPr>
        <w:autoSpaceDE w:val="0"/>
        <w:autoSpaceDN w:val="0"/>
        <w:adjustRightInd w:val="0"/>
        <w:jc w:val="both"/>
        <w:rPr>
          <w:rFonts w:asciiTheme="minorHAnsi" w:hAnsiTheme="minorHAnsi" w:cstheme="minorHAnsi"/>
          <w:noProof/>
          <w:sz w:val="20"/>
          <w:szCs w:val="20"/>
          <w:lang w:eastAsia="en-GB"/>
        </w:rPr>
      </w:pPr>
      <w:r w:rsidRPr="00963B7B">
        <w:rPr>
          <w:rFonts w:asciiTheme="minorHAnsi" w:hAnsiTheme="minorHAnsi" w:cstheme="minorHAnsi"/>
          <w:b/>
          <w:bCs/>
          <w:noProof/>
          <w:sz w:val="20"/>
          <w:szCs w:val="20"/>
          <w:lang w:eastAsia="en-GB"/>
        </w:rPr>
        <w:t>Take a Break Together</w:t>
      </w:r>
      <w:r w:rsidRPr="00963B7B">
        <w:rPr>
          <w:rFonts w:asciiTheme="minorHAnsi" w:hAnsiTheme="minorHAnsi" w:cstheme="minorHAnsi"/>
          <w:noProof/>
          <w:sz w:val="20"/>
          <w:szCs w:val="20"/>
          <w:lang w:eastAsia="en-GB"/>
        </w:rPr>
        <w:t>: Sometimes a short break can help reset emotions.</w:t>
      </w:r>
    </w:p>
    <w:p w14:paraId="5E7C3D5F" w14:textId="77777777" w:rsidR="00963B7B" w:rsidRPr="00963B7B" w:rsidRDefault="00963B7B" w:rsidP="00963B7B">
      <w:pPr>
        <w:numPr>
          <w:ilvl w:val="0"/>
          <w:numId w:val="20"/>
        </w:numPr>
        <w:autoSpaceDE w:val="0"/>
        <w:autoSpaceDN w:val="0"/>
        <w:adjustRightInd w:val="0"/>
        <w:jc w:val="both"/>
        <w:rPr>
          <w:rFonts w:asciiTheme="minorHAnsi" w:hAnsiTheme="minorHAnsi" w:cstheme="minorHAnsi"/>
          <w:noProof/>
          <w:sz w:val="20"/>
          <w:szCs w:val="20"/>
          <w:lang w:eastAsia="en-GB"/>
        </w:rPr>
      </w:pPr>
      <w:r w:rsidRPr="00963B7B">
        <w:rPr>
          <w:rFonts w:asciiTheme="minorHAnsi" w:hAnsiTheme="minorHAnsi" w:cstheme="minorHAnsi"/>
          <w:b/>
          <w:bCs/>
          <w:noProof/>
          <w:sz w:val="20"/>
          <w:szCs w:val="20"/>
          <w:lang w:eastAsia="en-GB"/>
        </w:rPr>
        <w:t>Follow Up Later</w:t>
      </w:r>
      <w:r w:rsidRPr="00963B7B">
        <w:rPr>
          <w:rFonts w:asciiTheme="minorHAnsi" w:hAnsiTheme="minorHAnsi" w:cstheme="minorHAnsi"/>
          <w:noProof/>
          <w:sz w:val="20"/>
          <w:szCs w:val="20"/>
          <w:lang w:eastAsia="en-GB"/>
        </w:rPr>
        <w:t>: Once things have calmed down, revisit the situation to discuss feelings and solutions.</w:t>
      </w:r>
    </w:p>
    <w:p w14:paraId="5CD1B724" w14:textId="73D6BD05" w:rsidR="004B0C0F" w:rsidRDefault="004B0C0F" w:rsidP="00DC4CA0">
      <w:pPr>
        <w:autoSpaceDE w:val="0"/>
        <w:autoSpaceDN w:val="0"/>
        <w:adjustRightInd w:val="0"/>
        <w:jc w:val="both"/>
        <w:rPr>
          <w:rFonts w:asciiTheme="minorHAnsi" w:hAnsiTheme="minorHAnsi" w:cstheme="minorHAnsi"/>
          <w:noProof/>
          <w:sz w:val="20"/>
          <w:szCs w:val="20"/>
          <w:lang w:eastAsia="en-GB"/>
        </w:rPr>
      </w:pPr>
    </w:p>
    <w:p w14:paraId="7A08D2A0" w14:textId="77777777" w:rsidR="00FC2AB8" w:rsidRDefault="00FC2AB8" w:rsidP="00DC4CA0">
      <w:pPr>
        <w:autoSpaceDE w:val="0"/>
        <w:autoSpaceDN w:val="0"/>
        <w:adjustRightInd w:val="0"/>
        <w:jc w:val="both"/>
        <w:rPr>
          <w:rFonts w:asciiTheme="minorHAnsi" w:hAnsiTheme="minorHAnsi" w:cstheme="minorHAnsi"/>
          <w:noProof/>
          <w:sz w:val="20"/>
          <w:szCs w:val="20"/>
          <w:lang w:eastAsia="en-GB"/>
        </w:rPr>
      </w:pPr>
    </w:p>
    <w:p w14:paraId="76BABAE9" w14:textId="77777777" w:rsidR="00FC2AB8" w:rsidRDefault="00FC2AB8" w:rsidP="00DC4CA0">
      <w:pPr>
        <w:autoSpaceDE w:val="0"/>
        <w:autoSpaceDN w:val="0"/>
        <w:adjustRightInd w:val="0"/>
        <w:jc w:val="both"/>
        <w:rPr>
          <w:rFonts w:asciiTheme="minorHAnsi" w:hAnsiTheme="minorHAnsi" w:cstheme="minorHAnsi"/>
          <w:noProof/>
          <w:sz w:val="20"/>
          <w:szCs w:val="20"/>
          <w:lang w:eastAsia="en-GB"/>
        </w:rPr>
      </w:pPr>
    </w:p>
    <w:p w14:paraId="73397766" w14:textId="77777777" w:rsidR="00FC2AB8" w:rsidRDefault="00FC2AB8" w:rsidP="00DC4CA0">
      <w:pPr>
        <w:autoSpaceDE w:val="0"/>
        <w:autoSpaceDN w:val="0"/>
        <w:adjustRightInd w:val="0"/>
        <w:jc w:val="both"/>
        <w:rPr>
          <w:rFonts w:asciiTheme="minorHAnsi" w:hAnsiTheme="minorHAnsi" w:cstheme="minorHAnsi"/>
          <w:noProof/>
          <w:sz w:val="20"/>
          <w:szCs w:val="20"/>
          <w:lang w:eastAsia="en-GB"/>
        </w:rPr>
      </w:pPr>
    </w:p>
    <w:p w14:paraId="55382934" w14:textId="77777777" w:rsidR="00FC2AB8" w:rsidRPr="00963B7B" w:rsidRDefault="00FC2AB8" w:rsidP="00DC4CA0">
      <w:pPr>
        <w:autoSpaceDE w:val="0"/>
        <w:autoSpaceDN w:val="0"/>
        <w:adjustRightInd w:val="0"/>
        <w:jc w:val="both"/>
        <w:rPr>
          <w:rFonts w:asciiTheme="minorHAnsi" w:hAnsiTheme="minorHAnsi" w:cstheme="minorHAnsi"/>
          <w:noProof/>
          <w:sz w:val="20"/>
          <w:szCs w:val="20"/>
          <w:lang w:eastAsia="en-GB"/>
        </w:rPr>
      </w:pPr>
    </w:p>
    <w:p w14:paraId="746BBEB6" w14:textId="49B0EB26" w:rsidR="004B0C0F" w:rsidRPr="00A72F8D" w:rsidRDefault="00C92641" w:rsidP="00A72F8D">
      <w:pPr>
        <w:autoSpaceDE w:val="0"/>
        <w:autoSpaceDN w:val="0"/>
        <w:adjustRightInd w:val="0"/>
        <w:jc w:val="both"/>
        <w:rPr>
          <w:rFonts w:asciiTheme="minorHAnsi" w:hAnsiTheme="minorHAnsi" w:cstheme="minorHAnsi"/>
          <w:b/>
          <w:bCs/>
          <w:noProof/>
          <w:sz w:val="20"/>
          <w:szCs w:val="20"/>
          <w:u w:val="single"/>
          <w:lang w:eastAsia="en-GB"/>
        </w:rPr>
      </w:pPr>
      <w:r>
        <w:rPr>
          <w:rFonts w:asciiTheme="minorHAnsi" w:hAnsiTheme="minorHAnsi" w:cstheme="minorHAnsi"/>
          <w:b/>
          <w:bCs/>
          <w:noProof/>
          <w:sz w:val="20"/>
          <w:szCs w:val="20"/>
          <w:u w:val="single"/>
          <w:lang w:eastAsia="en-GB"/>
        </w:rPr>
        <w:t xml:space="preserve">Appendix 8: </w:t>
      </w:r>
      <w:r w:rsidR="00A72F8D" w:rsidRPr="00A72F8D">
        <w:rPr>
          <w:rFonts w:asciiTheme="minorHAnsi" w:hAnsiTheme="minorHAnsi" w:cstheme="minorHAnsi"/>
          <w:b/>
          <w:bCs/>
          <w:noProof/>
          <w:sz w:val="20"/>
          <w:szCs w:val="20"/>
          <w:u w:val="single"/>
          <w:lang w:eastAsia="en-GB"/>
        </w:rPr>
        <w:t>De</w:t>
      </w:r>
      <w:r w:rsidR="00405657">
        <w:rPr>
          <w:rFonts w:asciiTheme="minorHAnsi" w:hAnsiTheme="minorHAnsi" w:cstheme="minorHAnsi"/>
          <w:b/>
          <w:bCs/>
          <w:noProof/>
          <w:sz w:val="20"/>
          <w:szCs w:val="20"/>
          <w:u w:val="single"/>
          <w:lang w:eastAsia="en-GB"/>
        </w:rPr>
        <w:t>-</w:t>
      </w:r>
      <w:r w:rsidR="00A72F8D" w:rsidRPr="00A72F8D">
        <w:rPr>
          <w:rFonts w:asciiTheme="minorHAnsi" w:hAnsiTheme="minorHAnsi" w:cstheme="minorHAnsi"/>
          <w:b/>
          <w:bCs/>
          <w:noProof/>
          <w:sz w:val="20"/>
          <w:szCs w:val="20"/>
          <w:u w:val="single"/>
          <w:lang w:eastAsia="en-GB"/>
        </w:rPr>
        <w:t>escalation sentence starters</w:t>
      </w:r>
      <w:r w:rsidR="00A72F8D">
        <w:rPr>
          <w:rFonts w:asciiTheme="minorHAnsi" w:hAnsiTheme="minorHAnsi" w:cstheme="minorHAnsi"/>
          <w:b/>
          <w:bCs/>
          <w:noProof/>
          <w:sz w:val="20"/>
          <w:szCs w:val="20"/>
          <w:u w:val="single"/>
          <w:lang w:eastAsia="en-GB"/>
        </w:rPr>
        <w:t xml:space="preserve"> – used by staff in conversations with pupils</w:t>
      </w:r>
      <w:r>
        <w:rPr>
          <w:rFonts w:asciiTheme="minorHAnsi" w:hAnsiTheme="minorHAnsi" w:cstheme="minorHAnsi"/>
          <w:b/>
          <w:bCs/>
          <w:noProof/>
          <w:sz w:val="20"/>
          <w:szCs w:val="20"/>
          <w:u w:val="single"/>
          <w:lang w:eastAsia="en-GB"/>
        </w:rPr>
        <w:t xml:space="preserve"> - </w:t>
      </w:r>
      <w:r>
        <w:rPr>
          <w:rFonts w:ascii="Calibri" w:eastAsiaTheme="minorHAnsi" w:hAnsi="Calibri" w:cs="Calibri"/>
          <w:b/>
          <w:bCs/>
          <w:sz w:val="20"/>
          <w:szCs w:val="20"/>
          <w:u w:val="single"/>
        </w:rPr>
        <w:t>particularly if a child is already dysregulated</w:t>
      </w:r>
    </w:p>
    <w:p w14:paraId="1779D37A" w14:textId="77777777" w:rsidR="00A72F8D" w:rsidRPr="00A72F8D" w:rsidRDefault="00A72F8D" w:rsidP="00A72F8D">
      <w:pPr>
        <w:autoSpaceDE w:val="0"/>
        <w:autoSpaceDN w:val="0"/>
        <w:adjustRightInd w:val="0"/>
        <w:jc w:val="both"/>
        <w:rPr>
          <w:rFonts w:asciiTheme="minorHAnsi" w:hAnsiTheme="minorHAnsi" w:cstheme="minorHAnsi"/>
          <w:b/>
          <w:bCs/>
          <w:noProof/>
          <w:sz w:val="20"/>
          <w:szCs w:val="20"/>
          <w:lang w:eastAsia="en-GB"/>
        </w:rPr>
      </w:pPr>
    </w:p>
    <w:p w14:paraId="03102CC5" w14:textId="38EC8C8A" w:rsidR="00A72F8D" w:rsidRPr="00A72F8D" w:rsidRDefault="00A72F8D" w:rsidP="00A72F8D">
      <w:pPr>
        <w:pStyle w:val="ListParagraph"/>
        <w:numPr>
          <w:ilvl w:val="0"/>
          <w:numId w:val="21"/>
        </w:numPr>
        <w:autoSpaceDE w:val="0"/>
        <w:autoSpaceDN w:val="0"/>
        <w:adjustRightInd w:val="0"/>
        <w:jc w:val="both"/>
        <w:rPr>
          <w:rFonts w:asciiTheme="minorHAnsi" w:hAnsiTheme="minorHAnsi" w:cstheme="minorHAnsi"/>
          <w:noProof/>
          <w:sz w:val="20"/>
          <w:szCs w:val="20"/>
          <w:lang w:eastAsia="en-GB"/>
        </w:rPr>
      </w:pPr>
      <w:r w:rsidRPr="00A72F8D">
        <w:rPr>
          <w:rFonts w:asciiTheme="minorHAnsi" w:hAnsiTheme="minorHAnsi" w:cstheme="minorHAnsi"/>
          <w:noProof/>
          <w:sz w:val="20"/>
          <w:szCs w:val="20"/>
          <w:lang w:eastAsia="en-GB"/>
        </w:rPr>
        <w:t>"I can see that you’re really upset right now; let’s take a moment to breathe."</w:t>
      </w:r>
    </w:p>
    <w:p w14:paraId="1E9239C4" w14:textId="4F32EAF5" w:rsidR="00A72F8D" w:rsidRPr="00A72F8D" w:rsidRDefault="00A72F8D" w:rsidP="00A72F8D">
      <w:pPr>
        <w:pStyle w:val="ListParagraph"/>
        <w:numPr>
          <w:ilvl w:val="0"/>
          <w:numId w:val="21"/>
        </w:numPr>
        <w:autoSpaceDE w:val="0"/>
        <w:autoSpaceDN w:val="0"/>
        <w:adjustRightInd w:val="0"/>
        <w:jc w:val="both"/>
        <w:rPr>
          <w:rFonts w:asciiTheme="minorHAnsi" w:hAnsiTheme="minorHAnsi" w:cstheme="minorHAnsi"/>
          <w:noProof/>
          <w:sz w:val="20"/>
          <w:szCs w:val="20"/>
          <w:lang w:eastAsia="en-GB"/>
        </w:rPr>
      </w:pPr>
      <w:r w:rsidRPr="00A72F8D">
        <w:rPr>
          <w:rFonts w:asciiTheme="minorHAnsi" w:hAnsiTheme="minorHAnsi" w:cstheme="minorHAnsi"/>
          <w:noProof/>
          <w:sz w:val="20"/>
          <w:szCs w:val="20"/>
          <w:lang w:eastAsia="en-GB"/>
        </w:rPr>
        <w:t>"It sounds like you’re feeling frustrated; can you tell me more about it?"</w:t>
      </w:r>
    </w:p>
    <w:p w14:paraId="6ABED085" w14:textId="25C377BF" w:rsidR="00A72F8D" w:rsidRPr="00A72F8D" w:rsidRDefault="00A72F8D" w:rsidP="00A72F8D">
      <w:pPr>
        <w:pStyle w:val="ListParagraph"/>
        <w:numPr>
          <w:ilvl w:val="0"/>
          <w:numId w:val="21"/>
        </w:numPr>
        <w:autoSpaceDE w:val="0"/>
        <w:autoSpaceDN w:val="0"/>
        <w:adjustRightInd w:val="0"/>
        <w:jc w:val="both"/>
        <w:rPr>
          <w:rFonts w:asciiTheme="minorHAnsi" w:hAnsiTheme="minorHAnsi" w:cstheme="minorHAnsi"/>
          <w:noProof/>
          <w:sz w:val="20"/>
          <w:szCs w:val="20"/>
          <w:lang w:eastAsia="en-GB"/>
        </w:rPr>
      </w:pPr>
      <w:r w:rsidRPr="00A72F8D">
        <w:rPr>
          <w:rFonts w:asciiTheme="minorHAnsi" w:hAnsiTheme="minorHAnsi" w:cstheme="minorHAnsi"/>
          <w:noProof/>
          <w:sz w:val="20"/>
          <w:szCs w:val="20"/>
          <w:lang w:eastAsia="en-GB"/>
        </w:rPr>
        <w:t>"I understand that this is really hard for you; how can I help?"</w:t>
      </w:r>
    </w:p>
    <w:p w14:paraId="355277A0" w14:textId="1CF1CDDC" w:rsidR="00A72F8D" w:rsidRPr="00A72F8D" w:rsidRDefault="00A72F8D" w:rsidP="00A72F8D">
      <w:pPr>
        <w:pStyle w:val="ListParagraph"/>
        <w:numPr>
          <w:ilvl w:val="0"/>
          <w:numId w:val="21"/>
        </w:numPr>
        <w:autoSpaceDE w:val="0"/>
        <w:autoSpaceDN w:val="0"/>
        <w:adjustRightInd w:val="0"/>
        <w:jc w:val="both"/>
        <w:rPr>
          <w:rFonts w:asciiTheme="minorHAnsi" w:hAnsiTheme="minorHAnsi" w:cstheme="minorHAnsi"/>
          <w:noProof/>
          <w:sz w:val="20"/>
          <w:szCs w:val="20"/>
          <w:lang w:eastAsia="en-GB"/>
        </w:rPr>
      </w:pPr>
      <w:r w:rsidRPr="00A72F8D">
        <w:rPr>
          <w:rFonts w:asciiTheme="minorHAnsi" w:hAnsiTheme="minorHAnsi" w:cstheme="minorHAnsi"/>
          <w:noProof/>
          <w:sz w:val="20"/>
          <w:szCs w:val="20"/>
          <w:lang w:eastAsia="en-GB"/>
        </w:rPr>
        <w:t>"Let’s pause for a second and think about what we can do next."</w:t>
      </w:r>
    </w:p>
    <w:p w14:paraId="37C411E3" w14:textId="764DF109" w:rsidR="00A72F8D" w:rsidRPr="00A72F8D" w:rsidRDefault="00A72F8D" w:rsidP="00A72F8D">
      <w:pPr>
        <w:pStyle w:val="ListParagraph"/>
        <w:numPr>
          <w:ilvl w:val="0"/>
          <w:numId w:val="21"/>
        </w:numPr>
        <w:autoSpaceDE w:val="0"/>
        <w:autoSpaceDN w:val="0"/>
        <w:adjustRightInd w:val="0"/>
        <w:jc w:val="both"/>
        <w:rPr>
          <w:rFonts w:asciiTheme="minorHAnsi" w:hAnsiTheme="minorHAnsi" w:cstheme="minorHAnsi"/>
          <w:noProof/>
          <w:sz w:val="20"/>
          <w:szCs w:val="20"/>
          <w:lang w:eastAsia="en-GB"/>
        </w:rPr>
      </w:pPr>
      <w:r w:rsidRPr="00A72F8D">
        <w:rPr>
          <w:rFonts w:asciiTheme="minorHAnsi" w:hAnsiTheme="minorHAnsi" w:cstheme="minorHAnsi"/>
          <w:noProof/>
          <w:sz w:val="20"/>
          <w:szCs w:val="20"/>
          <w:lang w:eastAsia="en-GB"/>
        </w:rPr>
        <w:t>"It’s okay to feel this way; let’s find a way to calm down together."</w:t>
      </w:r>
    </w:p>
    <w:p w14:paraId="77EF065B" w14:textId="76F40DF6" w:rsidR="00A72F8D" w:rsidRPr="00A72F8D" w:rsidRDefault="00A72F8D" w:rsidP="00A72F8D">
      <w:pPr>
        <w:pStyle w:val="ListParagraph"/>
        <w:numPr>
          <w:ilvl w:val="0"/>
          <w:numId w:val="21"/>
        </w:numPr>
        <w:autoSpaceDE w:val="0"/>
        <w:autoSpaceDN w:val="0"/>
        <w:adjustRightInd w:val="0"/>
        <w:jc w:val="both"/>
        <w:rPr>
          <w:rFonts w:asciiTheme="minorHAnsi" w:hAnsiTheme="minorHAnsi" w:cstheme="minorHAnsi"/>
          <w:noProof/>
          <w:sz w:val="20"/>
          <w:szCs w:val="20"/>
          <w:lang w:eastAsia="en-GB"/>
        </w:rPr>
      </w:pPr>
      <w:r w:rsidRPr="00A72F8D">
        <w:rPr>
          <w:rFonts w:asciiTheme="minorHAnsi" w:hAnsiTheme="minorHAnsi" w:cstheme="minorHAnsi"/>
          <w:noProof/>
          <w:sz w:val="20"/>
          <w:szCs w:val="20"/>
          <w:lang w:eastAsia="en-GB"/>
        </w:rPr>
        <w:t>"I’m here for you; let’s talk about what’s bothering you."</w:t>
      </w:r>
    </w:p>
    <w:p w14:paraId="27D3C98C" w14:textId="45940D36" w:rsidR="00A72F8D" w:rsidRPr="00A72F8D" w:rsidRDefault="00A72F8D" w:rsidP="00A72F8D">
      <w:pPr>
        <w:pStyle w:val="ListParagraph"/>
        <w:numPr>
          <w:ilvl w:val="0"/>
          <w:numId w:val="21"/>
        </w:numPr>
        <w:autoSpaceDE w:val="0"/>
        <w:autoSpaceDN w:val="0"/>
        <w:adjustRightInd w:val="0"/>
        <w:jc w:val="both"/>
        <w:rPr>
          <w:rFonts w:asciiTheme="minorHAnsi" w:hAnsiTheme="minorHAnsi" w:cstheme="minorHAnsi"/>
          <w:noProof/>
          <w:sz w:val="20"/>
          <w:szCs w:val="20"/>
          <w:lang w:eastAsia="en-GB"/>
        </w:rPr>
      </w:pPr>
      <w:r w:rsidRPr="00A72F8D">
        <w:rPr>
          <w:rFonts w:asciiTheme="minorHAnsi" w:hAnsiTheme="minorHAnsi" w:cstheme="minorHAnsi"/>
          <w:noProof/>
          <w:sz w:val="20"/>
          <w:szCs w:val="20"/>
          <w:lang w:eastAsia="en-GB"/>
        </w:rPr>
        <w:t>"What if we tried to do something fun to help change how we’re feeling?"</w:t>
      </w:r>
    </w:p>
    <w:p w14:paraId="02E7B656" w14:textId="68A3D5C4" w:rsidR="00A72F8D" w:rsidRPr="00A72F8D" w:rsidRDefault="00A72F8D" w:rsidP="00A72F8D">
      <w:pPr>
        <w:pStyle w:val="ListParagraph"/>
        <w:numPr>
          <w:ilvl w:val="0"/>
          <w:numId w:val="21"/>
        </w:numPr>
        <w:autoSpaceDE w:val="0"/>
        <w:autoSpaceDN w:val="0"/>
        <w:adjustRightInd w:val="0"/>
        <w:jc w:val="both"/>
        <w:rPr>
          <w:rFonts w:asciiTheme="minorHAnsi" w:hAnsiTheme="minorHAnsi" w:cstheme="minorHAnsi"/>
          <w:noProof/>
          <w:sz w:val="20"/>
          <w:szCs w:val="20"/>
          <w:lang w:eastAsia="en-GB"/>
        </w:rPr>
      </w:pPr>
      <w:r w:rsidRPr="00A72F8D">
        <w:rPr>
          <w:rFonts w:asciiTheme="minorHAnsi" w:hAnsiTheme="minorHAnsi" w:cstheme="minorHAnsi"/>
          <w:noProof/>
          <w:sz w:val="20"/>
          <w:szCs w:val="20"/>
          <w:lang w:eastAsia="en-GB"/>
        </w:rPr>
        <w:t>"I hear you, and I want to understand; can you explain what happened?"</w:t>
      </w:r>
    </w:p>
    <w:p w14:paraId="0E4AB6BF" w14:textId="01238304" w:rsidR="00A72F8D" w:rsidRPr="00A72F8D" w:rsidRDefault="00A72F8D" w:rsidP="00A72F8D">
      <w:pPr>
        <w:pStyle w:val="ListParagraph"/>
        <w:numPr>
          <w:ilvl w:val="0"/>
          <w:numId w:val="21"/>
        </w:numPr>
        <w:autoSpaceDE w:val="0"/>
        <w:autoSpaceDN w:val="0"/>
        <w:adjustRightInd w:val="0"/>
        <w:jc w:val="both"/>
        <w:rPr>
          <w:rFonts w:asciiTheme="minorHAnsi" w:hAnsiTheme="minorHAnsi" w:cstheme="minorHAnsi"/>
          <w:noProof/>
          <w:sz w:val="20"/>
          <w:szCs w:val="20"/>
          <w:lang w:eastAsia="en-GB"/>
        </w:rPr>
      </w:pPr>
      <w:r w:rsidRPr="00A72F8D">
        <w:rPr>
          <w:rFonts w:asciiTheme="minorHAnsi" w:hAnsiTheme="minorHAnsi" w:cstheme="minorHAnsi"/>
          <w:noProof/>
          <w:sz w:val="20"/>
          <w:szCs w:val="20"/>
          <w:lang w:eastAsia="en-GB"/>
        </w:rPr>
        <w:t>"Let’s take a deep breath together; it might help us feel better."</w:t>
      </w:r>
    </w:p>
    <w:p w14:paraId="63516506" w14:textId="51253993" w:rsidR="00A72F8D" w:rsidRPr="00A72F8D" w:rsidRDefault="00A72F8D" w:rsidP="00A72F8D">
      <w:pPr>
        <w:pStyle w:val="ListParagraph"/>
        <w:numPr>
          <w:ilvl w:val="0"/>
          <w:numId w:val="21"/>
        </w:numPr>
        <w:autoSpaceDE w:val="0"/>
        <w:autoSpaceDN w:val="0"/>
        <w:adjustRightInd w:val="0"/>
        <w:jc w:val="both"/>
        <w:rPr>
          <w:rFonts w:asciiTheme="minorHAnsi" w:hAnsiTheme="minorHAnsi" w:cstheme="minorHAnsi"/>
          <w:noProof/>
          <w:sz w:val="20"/>
          <w:szCs w:val="20"/>
          <w:lang w:eastAsia="en-GB"/>
        </w:rPr>
      </w:pPr>
      <w:r w:rsidRPr="00A72F8D">
        <w:rPr>
          <w:rFonts w:asciiTheme="minorHAnsi" w:hAnsiTheme="minorHAnsi" w:cstheme="minorHAnsi"/>
          <w:noProof/>
          <w:sz w:val="20"/>
          <w:szCs w:val="20"/>
          <w:lang w:eastAsia="en-GB"/>
        </w:rPr>
        <w:t>"I know this is tough; would you like to take a break for a moment?"</w:t>
      </w:r>
    </w:p>
    <w:p w14:paraId="224064CB" w14:textId="77777777" w:rsidR="00A72F8D" w:rsidRDefault="00A72F8D" w:rsidP="00DC4CA0">
      <w:pPr>
        <w:autoSpaceDE w:val="0"/>
        <w:autoSpaceDN w:val="0"/>
        <w:adjustRightInd w:val="0"/>
        <w:jc w:val="both"/>
        <w:rPr>
          <w:noProof/>
          <w:lang w:eastAsia="en-GB"/>
        </w:rPr>
      </w:pPr>
    </w:p>
    <w:p w14:paraId="648035C4" w14:textId="77777777" w:rsidR="004B0C0F" w:rsidRDefault="004B0C0F" w:rsidP="00DC4CA0">
      <w:pPr>
        <w:autoSpaceDE w:val="0"/>
        <w:autoSpaceDN w:val="0"/>
        <w:adjustRightInd w:val="0"/>
        <w:jc w:val="both"/>
        <w:rPr>
          <w:noProof/>
          <w:lang w:eastAsia="en-GB"/>
        </w:rPr>
      </w:pPr>
    </w:p>
    <w:p w14:paraId="259B7E8A" w14:textId="77777777" w:rsidR="004B0C0F" w:rsidRDefault="004B0C0F" w:rsidP="00DC4CA0">
      <w:pPr>
        <w:autoSpaceDE w:val="0"/>
        <w:autoSpaceDN w:val="0"/>
        <w:adjustRightInd w:val="0"/>
        <w:jc w:val="both"/>
        <w:rPr>
          <w:noProof/>
          <w:lang w:eastAsia="en-GB"/>
        </w:rPr>
      </w:pPr>
    </w:p>
    <w:p w14:paraId="595241E8" w14:textId="77777777" w:rsidR="004B0C0F" w:rsidRDefault="004B0C0F" w:rsidP="00DC4CA0">
      <w:pPr>
        <w:autoSpaceDE w:val="0"/>
        <w:autoSpaceDN w:val="0"/>
        <w:adjustRightInd w:val="0"/>
        <w:jc w:val="both"/>
        <w:rPr>
          <w:noProof/>
          <w:lang w:eastAsia="en-GB"/>
        </w:rPr>
      </w:pPr>
    </w:p>
    <w:p w14:paraId="43B74FF3" w14:textId="77777777" w:rsidR="004B0C0F" w:rsidRDefault="004B0C0F" w:rsidP="00DC4CA0">
      <w:pPr>
        <w:autoSpaceDE w:val="0"/>
        <w:autoSpaceDN w:val="0"/>
        <w:adjustRightInd w:val="0"/>
        <w:jc w:val="both"/>
        <w:rPr>
          <w:noProof/>
          <w:lang w:eastAsia="en-GB"/>
        </w:rPr>
      </w:pPr>
    </w:p>
    <w:p w14:paraId="6A8301FB" w14:textId="77777777" w:rsidR="00FB4AAF" w:rsidRDefault="00FB4AAF" w:rsidP="00DC4CA0">
      <w:pPr>
        <w:autoSpaceDE w:val="0"/>
        <w:autoSpaceDN w:val="0"/>
        <w:adjustRightInd w:val="0"/>
        <w:jc w:val="both"/>
        <w:rPr>
          <w:noProof/>
          <w:lang w:eastAsia="en-GB"/>
        </w:rPr>
      </w:pPr>
    </w:p>
    <w:p w14:paraId="2BE8C46C" w14:textId="77777777" w:rsidR="00662DFD" w:rsidRDefault="00662DFD" w:rsidP="00DC4CA0">
      <w:pPr>
        <w:autoSpaceDE w:val="0"/>
        <w:autoSpaceDN w:val="0"/>
        <w:adjustRightInd w:val="0"/>
        <w:jc w:val="both"/>
        <w:rPr>
          <w:noProof/>
          <w:lang w:eastAsia="en-GB"/>
        </w:rPr>
      </w:pPr>
    </w:p>
    <w:p w14:paraId="501A8E16" w14:textId="77777777" w:rsidR="00662DFD" w:rsidRDefault="00662DFD" w:rsidP="00DC4CA0">
      <w:pPr>
        <w:autoSpaceDE w:val="0"/>
        <w:autoSpaceDN w:val="0"/>
        <w:adjustRightInd w:val="0"/>
        <w:jc w:val="both"/>
        <w:rPr>
          <w:noProof/>
          <w:lang w:eastAsia="en-GB"/>
        </w:rPr>
      </w:pPr>
    </w:p>
    <w:p w14:paraId="47460B67" w14:textId="77777777" w:rsidR="00662DFD" w:rsidRDefault="00662DFD" w:rsidP="00DC4CA0">
      <w:pPr>
        <w:autoSpaceDE w:val="0"/>
        <w:autoSpaceDN w:val="0"/>
        <w:adjustRightInd w:val="0"/>
        <w:jc w:val="both"/>
        <w:rPr>
          <w:noProof/>
          <w:lang w:eastAsia="en-GB"/>
        </w:rPr>
      </w:pPr>
    </w:p>
    <w:p w14:paraId="39A9BA3F" w14:textId="77777777" w:rsidR="006C55F7" w:rsidRDefault="006C55F7" w:rsidP="00DC4CA0">
      <w:pPr>
        <w:autoSpaceDE w:val="0"/>
        <w:autoSpaceDN w:val="0"/>
        <w:adjustRightInd w:val="0"/>
        <w:jc w:val="both"/>
        <w:rPr>
          <w:noProof/>
          <w:lang w:eastAsia="en-GB"/>
        </w:rPr>
      </w:pPr>
    </w:p>
    <w:p w14:paraId="0AE8DFC7" w14:textId="77777777" w:rsidR="00662DFD" w:rsidRDefault="00662DFD" w:rsidP="00DC4CA0">
      <w:pPr>
        <w:autoSpaceDE w:val="0"/>
        <w:autoSpaceDN w:val="0"/>
        <w:adjustRightInd w:val="0"/>
        <w:jc w:val="both"/>
        <w:rPr>
          <w:noProof/>
          <w:lang w:eastAsia="en-GB"/>
        </w:rPr>
      </w:pPr>
    </w:p>
    <w:p w14:paraId="6DC8E859" w14:textId="77777777" w:rsidR="00662DFD" w:rsidRDefault="00662DFD" w:rsidP="00DC4CA0">
      <w:pPr>
        <w:autoSpaceDE w:val="0"/>
        <w:autoSpaceDN w:val="0"/>
        <w:adjustRightInd w:val="0"/>
        <w:jc w:val="both"/>
        <w:rPr>
          <w:noProof/>
          <w:lang w:eastAsia="en-GB"/>
        </w:rPr>
      </w:pPr>
    </w:p>
    <w:p w14:paraId="46B5B34C" w14:textId="65D36A0B" w:rsidR="00662DFD" w:rsidRPr="001A51FE" w:rsidRDefault="00662DFD" w:rsidP="00DC4CA0">
      <w:pPr>
        <w:autoSpaceDE w:val="0"/>
        <w:autoSpaceDN w:val="0"/>
        <w:adjustRightInd w:val="0"/>
        <w:jc w:val="both"/>
        <w:rPr>
          <w:rFonts w:asciiTheme="minorHAnsi" w:hAnsiTheme="minorHAnsi" w:cstheme="minorHAnsi"/>
          <w:b/>
          <w:bCs/>
          <w:noProof/>
          <w:sz w:val="20"/>
          <w:szCs w:val="20"/>
          <w:u w:val="single"/>
          <w:lang w:eastAsia="en-GB"/>
        </w:rPr>
      </w:pPr>
      <w:r w:rsidRPr="001A51FE">
        <w:rPr>
          <w:rFonts w:asciiTheme="minorHAnsi" w:hAnsiTheme="minorHAnsi" w:cstheme="minorHAnsi"/>
          <w:b/>
          <w:bCs/>
          <w:noProof/>
          <w:sz w:val="20"/>
          <w:szCs w:val="20"/>
          <w:u w:val="single"/>
          <w:lang w:eastAsia="en-GB"/>
        </w:rPr>
        <w:t>Appendix 9</w:t>
      </w:r>
    </w:p>
    <w:p w14:paraId="54E2F906" w14:textId="3EB9F59C" w:rsidR="00662DFD" w:rsidRDefault="007A5093" w:rsidP="00662DFD">
      <w:pPr>
        <w:autoSpaceDE w:val="0"/>
        <w:autoSpaceDN w:val="0"/>
        <w:adjustRightInd w:val="0"/>
        <w:jc w:val="both"/>
        <w:rPr>
          <w:rFonts w:asciiTheme="minorHAnsi" w:hAnsiTheme="minorHAnsi" w:cstheme="minorHAnsi"/>
          <w:noProof/>
          <w:sz w:val="20"/>
          <w:szCs w:val="20"/>
          <w:lang w:eastAsia="en-GB"/>
        </w:rPr>
      </w:pPr>
      <w:r w:rsidRPr="001A51FE">
        <w:rPr>
          <w:rFonts w:asciiTheme="minorHAnsi" w:hAnsiTheme="minorHAnsi" w:cstheme="minorHAnsi"/>
          <w:noProof/>
          <w:sz w:val="20"/>
          <w:szCs w:val="20"/>
          <w:u w:val="single"/>
          <w:lang w:eastAsia="en-GB"/>
        </w:rPr>
        <w:t>Examples of</w:t>
      </w:r>
      <w:r w:rsidR="00662DFD" w:rsidRPr="00662DFD">
        <w:rPr>
          <w:rFonts w:asciiTheme="minorHAnsi" w:hAnsiTheme="minorHAnsi" w:cstheme="minorHAnsi"/>
          <w:noProof/>
          <w:sz w:val="20"/>
          <w:szCs w:val="20"/>
          <w:u w:val="single"/>
          <w:lang w:eastAsia="en-GB"/>
        </w:rPr>
        <w:t xml:space="preserve"> restorative conversation questions </w:t>
      </w:r>
      <w:r w:rsidRPr="001A51FE">
        <w:rPr>
          <w:rFonts w:asciiTheme="minorHAnsi" w:hAnsiTheme="minorHAnsi" w:cstheme="minorHAnsi"/>
          <w:noProof/>
          <w:sz w:val="20"/>
          <w:szCs w:val="20"/>
          <w:u w:val="single"/>
          <w:lang w:eastAsia="en-GB"/>
        </w:rPr>
        <w:t>to be used by staff when talking with pupils.  These can be adjusted as appropriate for age, stage and development level</w:t>
      </w:r>
      <w:r>
        <w:rPr>
          <w:rFonts w:asciiTheme="minorHAnsi" w:hAnsiTheme="minorHAnsi" w:cstheme="minorHAnsi"/>
          <w:noProof/>
          <w:sz w:val="20"/>
          <w:szCs w:val="20"/>
          <w:lang w:eastAsia="en-GB"/>
        </w:rPr>
        <w:t xml:space="preserve">. </w:t>
      </w:r>
    </w:p>
    <w:p w14:paraId="33A1EBBA" w14:textId="77777777" w:rsidR="00662DFD" w:rsidRPr="00662DFD" w:rsidRDefault="00662DFD" w:rsidP="00662DFD">
      <w:pPr>
        <w:autoSpaceDE w:val="0"/>
        <w:autoSpaceDN w:val="0"/>
        <w:adjustRightInd w:val="0"/>
        <w:jc w:val="both"/>
        <w:rPr>
          <w:rFonts w:asciiTheme="minorHAnsi" w:hAnsiTheme="minorHAnsi" w:cstheme="minorHAnsi"/>
          <w:noProof/>
          <w:sz w:val="20"/>
          <w:szCs w:val="20"/>
          <w:lang w:eastAsia="en-GB"/>
        </w:rPr>
      </w:pPr>
    </w:p>
    <w:p w14:paraId="2278388B" w14:textId="77777777" w:rsidR="00662DFD" w:rsidRPr="00662DFD" w:rsidRDefault="00662DFD" w:rsidP="00662DFD">
      <w:pPr>
        <w:numPr>
          <w:ilvl w:val="0"/>
          <w:numId w:val="23"/>
        </w:numPr>
        <w:autoSpaceDE w:val="0"/>
        <w:autoSpaceDN w:val="0"/>
        <w:adjustRightInd w:val="0"/>
        <w:jc w:val="both"/>
        <w:rPr>
          <w:rFonts w:asciiTheme="minorHAnsi" w:hAnsiTheme="minorHAnsi" w:cstheme="minorHAnsi"/>
          <w:noProof/>
          <w:sz w:val="20"/>
          <w:szCs w:val="20"/>
          <w:lang w:eastAsia="en-GB"/>
        </w:rPr>
      </w:pPr>
      <w:r w:rsidRPr="00662DFD">
        <w:rPr>
          <w:rFonts w:asciiTheme="minorHAnsi" w:hAnsiTheme="minorHAnsi" w:cstheme="minorHAnsi"/>
          <w:b/>
          <w:bCs/>
          <w:noProof/>
          <w:sz w:val="20"/>
          <w:szCs w:val="20"/>
          <w:lang w:eastAsia="en-GB"/>
        </w:rPr>
        <w:t>Can you tell me what happened?</w:t>
      </w:r>
    </w:p>
    <w:p w14:paraId="791DEC68" w14:textId="77777777" w:rsidR="00662DFD" w:rsidRPr="00662DFD" w:rsidRDefault="00662DFD" w:rsidP="00662DFD">
      <w:pPr>
        <w:numPr>
          <w:ilvl w:val="1"/>
          <w:numId w:val="23"/>
        </w:numPr>
        <w:autoSpaceDE w:val="0"/>
        <w:autoSpaceDN w:val="0"/>
        <w:adjustRightInd w:val="0"/>
        <w:jc w:val="both"/>
        <w:rPr>
          <w:rFonts w:asciiTheme="minorHAnsi" w:hAnsiTheme="minorHAnsi" w:cstheme="minorHAnsi"/>
          <w:noProof/>
          <w:sz w:val="20"/>
          <w:szCs w:val="20"/>
          <w:lang w:eastAsia="en-GB"/>
        </w:rPr>
      </w:pPr>
      <w:r w:rsidRPr="00662DFD">
        <w:rPr>
          <w:rFonts w:asciiTheme="minorHAnsi" w:hAnsiTheme="minorHAnsi" w:cstheme="minorHAnsi"/>
          <w:noProof/>
          <w:sz w:val="20"/>
          <w:szCs w:val="20"/>
          <w:lang w:eastAsia="en-GB"/>
        </w:rPr>
        <w:t>What do you remember about the situation?</w:t>
      </w:r>
    </w:p>
    <w:p w14:paraId="0C034FAA" w14:textId="77777777" w:rsidR="00662DFD" w:rsidRPr="00662DFD" w:rsidRDefault="00662DFD" w:rsidP="00662DFD">
      <w:pPr>
        <w:numPr>
          <w:ilvl w:val="0"/>
          <w:numId w:val="23"/>
        </w:numPr>
        <w:autoSpaceDE w:val="0"/>
        <w:autoSpaceDN w:val="0"/>
        <w:adjustRightInd w:val="0"/>
        <w:jc w:val="both"/>
        <w:rPr>
          <w:rFonts w:asciiTheme="minorHAnsi" w:hAnsiTheme="minorHAnsi" w:cstheme="minorHAnsi"/>
          <w:noProof/>
          <w:sz w:val="20"/>
          <w:szCs w:val="20"/>
          <w:lang w:eastAsia="en-GB"/>
        </w:rPr>
      </w:pPr>
      <w:r w:rsidRPr="00662DFD">
        <w:rPr>
          <w:rFonts w:asciiTheme="minorHAnsi" w:hAnsiTheme="minorHAnsi" w:cstheme="minorHAnsi"/>
          <w:b/>
          <w:bCs/>
          <w:noProof/>
          <w:sz w:val="20"/>
          <w:szCs w:val="20"/>
          <w:lang w:eastAsia="en-GB"/>
        </w:rPr>
        <w:t>How did you feel during that moment?</w:t>
      </w:r>
    </w:p>
    <w:p w14:paraId="7613E63A" w14:textId="77777777" w:rsidR="00662DFD" w:rsidRPr="00662DFD" w:rsidRDefault="00662DFD" w:rsidP="00662DFD">
      <w:pPr>
        <w:numPr>
          <w:ilvl w:val="1"/>
          <w:numId w:val="23"/>
        </w:numPr>
        <w:autoSpaceDE w:val="0"/>
        <w:autoSpaceDN w:val="0"/>
        <w:adjustRightInd w:val="0"/>
        <w:jc w:val="both"/>
        <w:rPr>
          <w:rFonts w:asciiTheme="minorHAnsi" w:hAnsiTheme="minorHAnsi" w:cstheme="minorHAnsi"/>
          <w:noProof/>
          <w:sz w:val="20"/>
          <w:szCs w:val="20"/>
          <w:lang w:eastAsia="en-GB"/>
        </w:rPr>
      </w:pPr>
      <w:r w:rsidRPr="00662DFD">
        <w:rPr>
          <w:rFonts w:asciiTheme="minorHAnsi" w:hAnsiTheme="minorHAnsi" w:cstheme="minorHAnsi"/>
          <w:noProof/>
          <w:sz w:val="20"/>
          <w:szCs w:val="20"/>
          <w:lang w:eastAsia="en-GB"/>
        </w:rPr>
        <w:t>What feelings were you experiencing?</w:t>
      </w:r>
    </w:p>
    <w:p w14:paraId="7474251F" w14:textId="77777777" w:rsidR="00662DFD" w:rsidRPr="00662DFD" w:rsidRDefault="00662DFD" w:rsidP="00662DFD">
      <w:pPr>
        <w:numPr>
          <w:ilvl w:val="0"/>
          <w:numId w:val="23"/>
        </w:numPr>
        <w:autoSpaceDE w:val="0"/>
        <w:autoSpaceDN w:val="0"/>
        <w:adjustRightInd w:val="0"/>
        <w:jc w:val="both"/>
        <w:rPr>
          <w:rFonts w:asciiTheme="minorHAnsi" w:hAnsiTheme="minorHAnsi" w:cstheme="minorHAnsi"/>
          <w:noProof/>
          <w:sz w:val="20"/>
          <w:szCs w:val="20"/>
          <w:lang w:eastAsia="en-GB"/>
        </w:rPr>
      </w:pPr>
      <w:r w:rsidRPr="00662DFD">
        <w:rPr>
          <w:rFonts w:asciiTheme="minorHAnsi" w:hAnsiTheme="minorHAnsi" w:cstheme="minorHAnsi"/>
          <w:b/>
          <w:bCs/>
          <w:noProof/>
          <w:sz w:val="20"/>
          <w:szCs w:val="20"/>
          <w:lang w:eastAsia="en-GB"/>
        </w:rPr>
        <w:t>What were you thinking when it happened?</w:t>
      </w:r>
    </w:p>
    <w:p w14:paraId="26C0FF63" w14:textId="77777777" w:rsidR="00662DFD" w:rsidRPr="00662DFD" w:rsidRDefault="00662DFD" w:rsidP="00662DFD">
      <w:pPr>
        <w:numPr>
          <w:ilvl w:val="1"/>
          <w:numId w:val="23"/>
        </w:numPr>
        <w:autoSpaceDE w:val="0"/>
        <w:autoSpaceDN w:val="0"/>
        <w:adjustRightInd w:val="0"/>
        <w:jc w:val="both"/>
        <w:rPr>
          <w:rFonts w:asciiTheme="minorHAnsi" w:hAnsiTheme="minorHAnsi" w:cstheme="minorHAnsi"/>
          <w:noProof/>
          <w:sz w:val="20"/>
          <w:szCs w:val="20"/>
          <w:lang w:eastAsia="en-GB"/>
        </w:rPr>
      </w:pPr>
      <w:r w:rsidRPr="00662DFD">
        <w:rPr>
          <w:rFonts w:asciiTheme="minorHAnsi" w:hAnsiTheme="minorHAnsi" w:cstheme="minorHAnsi"/>
          <w:noProof/>
          <w:sz w:val="20"/>
          <w:szCs w:val="20"/>
          <w:lang w:eastAsia="en-GB"/>
        </w:rPr>
        <w:t>What was on your mind at that time?</w:t>
      </w:r>
    </w:p>
    <w:p w14:paraId="55124CCF" w14:textId="2EC36A66" w:rsidR="00662DFD" w:rsidRPr="00662DFD" w:rsidRDefault="00662DFD" w:rsidP="00662DFD">
      <w:pPr>
        <w:numPr>
          <w:ilvl w:val="0"/>
          <w:numId w:val="23"/>
        </w:numPr>
        <w:autoSpaceDE w:val="0"/>
        <w:autoSpaceDN w:val="0"/>
        <w:adjustRightInd w:val="0"/>
        <w:jc w:val="both"/>
        <w:rPr>
          <w:rFonts w:asciiTheme="minorHAnsi" w:hAnsiTheme="minorHAnsi" w:cstheme="minorHAnsi"/>
          <w:noProof/>
          <w:sz w:val="20"/>
          <w:szCs w:val="20"/>
          <w:lang w:eastAsia="en-GB"/>
        </w:rPr>
      </w:pPr>
      <w:r w:rsidRPr="00662DFD">
        <w:rPr>
          <w:rFonts w:asciiTheme="minorHAnsi" w:hAnsiTheme="minorHAnsi" w:cstheme="minorHAnsi"/>
          <w:b/>
          <w:bCs/>
          <w:noProof/>
          <w:sz w:val="20"/>
          <w:szCs w:val="20"/>
          <w:lang w:eastAsia="en-GB"/>
        </w:rPr>
        <w:t>How did this affect you</w:t>
      </w:r>
      <w:r>
        <w:rPr>
          <w:rFonts w:asciiTheme="minorHAnsi" w:hAnsiTheme="minorHAnsi" w:cstheme="minorHAnsi"/>
          <w:b/>
          <w:bCs/>
          <w:noProof/>
          <w:sz w:val="20"/>
          <w:szCs w:val="20"/>
          <w:lang w:eastAsia="en-GB"/>
        </w:rPr>
        <w:t>, other children</w:t>
      </w:r>
      <w:r w:rsidRPr="00662DFD">
        <w:rPr>
          <w:rFonts w:asciiTheme="minorHAnsi" w:hAnsiTheme="minorHAnsi" w:cstheme="minorHAnsi"/>
          <w:b/>
          <w:bCs/>
          <w:noProof/>
          <w:sz w:val="20"/>
          <w:szCs w:val="20"/>
          <w:lang w:eastAsia="en-GB"/>
        </w:rPr>
        <w:t xml:space="preserve"> or your friends?</w:t>
      </w:r>
    </w:p>
    <w:p w14:paraId="3A1984DB" w14:textId="77777777" w:rsidR="00662DFD" w:rsidRPr="00662DFD" w:rsidRDefault="00662DFD" w:rsidP="00662DFD">
      <w:pPr>
        <w:numPr>
          <w:ilvl w:val="1"/>
          <w:numId w:val="23"/>
        </w:numPr>
        <w:autoSpaceDE w:val="0"/>
        <w:autoSpaceDN w:val="0"/>
        <w:adjustRightInd w:val="0"/>
        <w:jc w:val="both"/>
        <w:rPr>
          <w:rFonts w:asciiTheme="minorHAnsi" w:hAnsiTheme="minorHAnsi" w:cstheme="minorHAnsi"/>
          <w:noProof/>
          <w:sz w:val="20"/>
          <w:szCs w:val="20"/>
          <w:lang w:eastAsia="en-GB"/>
        </w:rPr>
      </w:pPr>
      <w:r w:rsidRPr="00662DFD">
        <w:rPr>
          <w:rFonts w:asciiTheme="minorHAnsi" w:hAnsiTheme="minorHAnsi" w:cstheme="minorHAnsi"/>
          <w:noProof/>
          <w:sz w:val="20"/>
          <w:szCs w:val="20"/>
          <w:lang w:eastAsia="en-GB"/>
        </w:rPr>
        <w:t>Did it change how you feel about anyone?</w:t>
      </w:r>
    </w:p>
    <w:p w14:paraId="000A8F5E" w14:textId="77777777" w:rsidR="00662DFD" w:rsidRPr="00662DFD" w:rsidRDefault="00662DFD" w:rsidP="00662DFD">
      <w:pPr>
        <w:numPr>
          <w:ilvl w:val="0"/>
          <w:numId w:val="23"/>
        </w:numPr>
        <w:autoSpaceDE w:val="0"/>
        <w:autoSpaceDN w:val="0"/>
        <w:adjustRightInd w:val="0"/>
        <w:jc w:val="both"/>
        <w:rPr>
          <w:rFonts w:asciiTheme="minorHAnsi" w:hAnsiTheme="minorHAnsi" w:cstheme="minorHAnsi"/>
          <w:noProof/>
          <w:sz w:val="20"/>
          <w:szCs w:val="20"/>
          <w:lang w:eastAsia="en-GB"/>
        </w:rPr>
      </w:pPr>
      <w:r w:rsidRPr="00662DFD">
        <w:rPr>
          <w:rFonts w:asciiTheme="minorHAnsi" w:hAnsiTheme="minorHAnsi" w:cstheme="minorHAnsi"/>
          <w:b/>
          <w:bCs/>
          <w:noProof/>
          <w:sz w:val="20"/>
          <w:szCs w:val="20"/>
          <w:lang w:eastAsia="en-GB"/>
        </w:rPr>
        <w:t>What do you wish had happened instead?</w:t>
      </w:r>
    </w:p>
    <w:p w14:paraId="302AB967" w14:textId="77777777" w:rsidR="00662DFD" w:rsidRPr="00662DFD" w:rsidRDefault="00662DFD" w:rsidP="00662DFD">
      <w:pPr>
        <w:numPr>
          <w:ilvl w:val="1"/>
          <w:numId w:val="23"/>
        </w:numPr>
        <w:autoSpaceDE w:val="0"/>
        <w:autoSpaceDN w:val="0"/>
        <w:adjustRightInd w:val="0"/>
        <w:jc w:val="both"/>
        <w:rPr>
          <w:rFonts w:asciiTheme="minorHAnsi" w:hAnsiTheme="minorHAnsi" w:cstheme="minorHAnsi"/>
          <w:noProof/>
          <w:sz w:val="20"/>
          <w:szCs w:val="20"/>
          <w:lang w:eastAsia="en-GB"/>
        </w:rPr>
      </w:pPr>
      <w:r w:rsidRPr="00662DFD">
        <w:rPr>
          <w:rFonts w:asciiTheme="minorHAnsi" w:hAnsiTheme="minorHAnsi" w:cstheme="minorHAnsi"/>
          <w:noProof/>
          <w:sz w:val="20"/>
          <w:szCs w:val="20"/>
          <w:lang w:eastAsia="en-GB"/>
        </w:rPr>
        <w:t>How would you have liked things to go?</w:t>
      </w:r>
    </w:p>
    <w:p w14:paraId="72177D5B" w14:textId="77777777" w:rsidR="00662DFD" w:rsidRPr="00662DFD" w:rsidRDefault="00662DFD" w:rsidP="00662DFD">
      <w:pPr>
        <w:numPr>
          <w:ilvl w:val="0"/>
          <w:numId w:val="23"/>
        </w:numPr>
        <w:autoSpaceDE w:val="0"/>
        <w:autoSpaceDN w:val="0"/>
        <w:adjustRightInd w:val="0"/>
        <w:jc w:val="both"/>
        <w:rPr>
          <w:rFonts w:asciiTheme="minorHAnsi" w:hAnsiTheme="minorHAnsi" w:cstheme="minorHAnsi"/>
          <w:noProof/>
          <w:sz w:val="20"/>
          <w:szCs w:val="20"/>
          <w:lang w:eastAsia="en-GB"/>
        </w:rPr>
      </w:pPr>
      <w:r w:rsidRPr="00662DFD">
        <w:rPr>
          <w:rFonts w:asciiTheme="minorHAnsi" w:hAnsiTheme="minorHAnsi" w:cstheme="minorHAnsi"/>
          <w:b/>
          <w:bCs/>
          <w:noProof/>
          <w:sz w:val="20"/>
          <w:szCs w:val="20"/>
          <w:lang w:eastAsia="en-GB"/>
        </w:rPr>
        <w:t>What can we do to make things better?</w:t>
      </w:r>
    </w:p>
    <w:p w14:paraId="0A310AD7" w14:textId="77777777" w:rsidR="00662DFD" w:rsidRPr="00662DFD" w:rsidRDefault="00662DFD" w:rsidP="00662DFD">
      <w:pPr>
        <w:numPr>
          <w:ilvl w:val="1"/>
          <w:numId w:val="23"/>
        </w:numPr>
        <w:autoSpaceDE w:val="0"/>
        <w:autoSpaceDN w:val="0"/>
        <w:adjustRightInd w:val="0"/>
        <w:jc w:val="both"/>
        <w:rPr>
          <w:rFonts w:asciiTheme="minorHAnsi" w:hAnsiTheme="minorHAnsi" w:cstheme="minorHAnsi"/>
          <w:noProof/>
          <w:sz w:val="20"/>
          <w:szCs w:val="20"/>
          <w:lang w:eastAsia="en-GB"/>
        </w:rPr>
      </w:pPr>
      <w:r w:rsidRPr="00662DFD">
        <w:rPr>
          <w:rFonts w:asciiTheme="minorHAnsi" w:hAnsiTheme="minorHAnsi" w:cstheme="minorHAnsi"/>
          <w:noProof/>
          <w:sz w:val="20"/>
          <w:szCs w:val="20"/>
          <w:lang w:eastAsia="en-GB"/>
        </w:rPr>
        <w:t>Is there something that would help you feel better?</w:t>
      </w:r>
    </w:p>
    <w:p w14:paraId="16799A79" w14:textId="77777777" w:rsidR="00662DFD" w:rsidRPr="00662DFD" w:rsidRDefault="00662DFD" w:rsidP="00662DFD">
      <w:pPr>
        <w:numPr>
          <w:ilvl w:val="0"/>
          <w:numId w:val="23"/>
        </w:numPr>
        <w:autoSpaceDE w:val="0"/>
        <w:autoSpaceDN w:val="0"/>
        <w:adjustRightInd w:val="0"/>
        <w:jc w:val="both"/>
        <w:rPr>
          <w:rFonts w:asciiTheme="minorHAnsi" w:hAnsiTheme="minorHAnsi" w:cstheme="minorHAnsi"/>
          <w:noProof/>
          <w:sz w:val="20"/>
          <w:szCs w:val="20"/>
          <w:lang w:eastAsia="en-GB"/>
        </w:rPr>
      </w:pPr>
      <w:r w:rsidRPr="00662DFD">
        <w:rPr>
          <w:rFonts w:asciiTheme="minorHAnsi" w:hAnsiTheme="minorHAnsi" w:cstheme="minorHAnsi"/>
          <w:b/>
          <w:bCs/>
          <w:noProof/>
          <w:sz w:val="20"/>
          <w:szCs w:val="20"/>
          <w:lang w:eastAsia="en-GB"/>
        </w:rPr>
        <w:t>What can we do differently next time?</w:t>
      </w:r>
    </w:p>
    <w:p w14:paraId="5227C88E" w14:textId="77777777" w:rsidR="00662DFD" w:rsidRPr="00662DFD" w:rsidRDefault="00662DFD" w:rsidP="00662DFD">
      <w:pPr>
        <w:numPr>
          <w:ilvl w:val="1"/>
          <w:numId w:val="23"/>
        </w:numPr>
        <w:autoSpaceDE w:val="0"/>
        <w:autoSpaceDN w:val="0"/>
        <w:adjustRightInd w:val="0"/>
        <w:jc w:val="both"/>
        <w:rPr>
          <w:rFonts w:asciiTheme="minorHAnsi" w:hAnsiTheme="minorHAnsi" w:cstheme="minorHAnsi"/>
          <w:noProof/>
          <w:sz w:val="20"/>
          <w:szCs w:val="20"/>
          <w:lang w:eastAsia="en-GB"/>
        </w:rPr>
      </w:pPr>
      <w:r w:rsidRPr="00662DFD">
        <w:rPr>
          <w:rFonts w:asciiTheme="minorHAnsi" w:hAnsiTheme="minorHAnsi" w:cstheme="minorHAnsi"/>
          <w:noProof/>
          <w:sz w:val="20"/>
          <w:szCs w:val="20"/>
          <w:lang w:eastAsia="en-GB"/>
        </w:rPr>
        <w:t>How can we prevent this from happening again?</w:t>
      </w:r>
    </w:p>
    <w:p w14:paraId="5B45DD0E" w14:textId="77777777" w:rsidR="00662DFD" w:rsidRPr="00662DFD" w:rsidRDefault="00662DFD" w:rsidP="00662DFD">
      <w:pPr>
        <w:numPr>
          <w:ilvl w:val="0"/>
          <w:numId w:val="23"/>
        </w:numPr>
        <w:autoSpaceDE w:val="0"/>
        <w:autoSpaceDN w:val="0"/>
        <w:adjustRightInd w:val="0"/>
        <w:jc w:val="both"/>
        <w:rPr>
          <w:rFonts w:asciiTheme="minorHAnsi" w:hAnsiTheme="minorHAnsi" w:cstheme="minorHAnsi"/>
          <w:noProof/>
          <w:sz w:val="20"/>
          <w:szCs w:val="20"/>
          <w:lang w:eastAsia="en-GB"/>
        </w:rPr>
      </w:pPr>
      <w:r w:rsidRPr="00662DFD">
        <w:rPr>
          <w:rFonts w:asciiTheme="minorHAnsi" w:hAnsiTheme="minorHAnsi" w:cstheme="minorHAnsi"/>
          <w:b/>
          <w:bCs/>
          <w:noProof/>
          <w:sz w:val="20"/>
          <w:szCs w:val="20"/>
          <w:lang w:eastAsia="en-GB"/>
        </w:rPr>
        <w:t>How can I help you?</w:t>
      </w:r>
    </w:p>
    <w:p w14:paraId="223E4A63" w14:textId="77777777" w:rsidR="00662DFD" w:rsidRPr="00662DFD" w:rsidRDefault="00662DFD" w:rsidP="00662DFD">
      <w:pPr>
        <w:numPr>
          <w:ilvl w:val="1"/>
          <w:numId w:val="23"/>
        </w:numPr>
        <w:autoSpaceDE w:val="0"/>
        <w:autoSpaceDN w:val="0"/>
        <w:adjustRightInd w:val="0"/>
        <w:jc w:val="both"/>
        <w:rPr>
          <w:rFonts w:asciiTheme="minorHAnsi" w:hAnsiTheme="minorHAnsi" w:cstheme="minorHAnsi"/>
          <w:noProof/>
          <w:sz w:val="20"/>
          <w:szCs w:val="20"/>
          <w:lang w:eastAsia="en-GB"/>
        </w:rPr>
      </w:pPr>
      <w:r w:rsidRPr="00662DFD">
        <w:rPr>
          <w:rFonts w:asciiTheme="minorHAnsi" w:hAnsiTheme="minorHAnsi" w:cstheme="minorHAnsi"/>
          <w:noProof/>
          <w:sz w:val="20"/>
          <w:szCs w:val="20"/>
          <w:lang w:eastAsia="en-GB"/>
        </w:rPr>
        <w:t>Is there something specific you need from me?</w:t>
      </w:r>
    </w:p>
    <w:p w14:paraId="4AB88BCF" w14:textId="77777777" w:rsidR="00662DFD" w:rsidRPr="00662DFD" w:rsidRDefault="00662DFD" w:rsidP="00662DFD">
      <w:pPr>
        <w:numPr>
          <w:ilvl w:val="0"/>
          <w:numId w:val="23"/>
        </w:numPr>
        <w:autoSpaceDE w:val="0"/>
        <w:autoSpaceDN w:val="0"/>
        <w:adjustRightInd w:val="0"/>
        <w:jc w:val="both"/>
        <w:rPr>
          <w:rFonts w:asciiTheme="minorHAnsi" w:hAnsiTheme="minorHAnsi" w:cstheme="minorHAnsi"/>
          <w:noProof/>
          <w:sz w:val="20"/>
          <w:szCs w:val="20"/>
          <w:lang w:eastAsia="en-GB"/>
        </w:rPr>
      </w:pPr>
      <w:r w:rsidRPr="00662DFD">
        <w:rPr>
          <w:rFonts w:asciiTheme="minorHAnsi" w:hAnsiTheme="minorHAnsi" w:cstheme="minorHAnsi"/>
          <w:b/>
          <w:bCs/>
          <w:noProof/>
          <w:sz w:val="20"/>
          <w:szCs w:val="20"/>
          <w:lang w:eastAsia="en-GB"/>
        </w:rPr>
        <w:t>What can we do together to fix this?</w:t>
      </w:r>
    </w:p>
    <w:p w14:paraId="24D867DB" w14:textId="77777777" w:rsidR="00662DFD" w:rsidRPr="00662DFD" w:rsidRDefault="00662DFD" w:rsidP="00662DFD">
      <w:pPr>
        <w:numPr>
          <w:ilvl w:val="1"/>
          <w:numId w:val="23"/>
        </w:numPr>
        <w:autoSpaceDE w:val="0"/>
        <w:autoSpaceDN w:val="0"/>
        <w:adjustRightInd w:val="0"/>
        <w:jc w:val="both"/>
        <w:rPr>
          <w:rFonts w:asciiTheme="minorHAnsi" w:hAnsiTheme="minorHAnsi" w:cstheme="minorHAnsi"/>
          <w:noProof/>
          <w:sz w:val="20"/>
          <w:szCs w:val="20"/>
          <w:lang w:eastAsia="en-GB"/>
        </w:rPr>
      </w:pPr>
      <w:r w:rsidRPr="00662DFD">
        <w:rPr>
          <w:rFonts w:asciiTheme="minorHAnsi" w:hAnsiTheme="minorHAnsi" w:cstheme="minorHAnsi"/>
          <w:noProof/>
          <w:sz w:val="20"/>
          <w:szCs w:val="20"/>
          <w:lang w:eastAsia="en-GB"/>
        </w:rPr>
        <w:t>Can we think of a solution as a team?</w:t>
      </w:r>
    </w:p>
    <w:p w14:paraId="1D15065E" w14:textId="77777777" w:rsidR="00662DFD" w:rsidRPr="00662DFD" w:rsidRDefault="00662DFD" w:rsidP="00662DFD">
      <w:pPr>
        <w:numPr>
          <w:ilvl w:val="0"/>
          <w:numId w:val="23"/>
        </w:numPr>
        <w:autoSpaceDE w:val="0"/>
        <w:autoSpaceDN w:val="0"/>
        <w:adjustRightInd w:val="0"/>
        <w:jc w:val="both"/>
        <w:rPr>
          <w:rFonts w:asciiTheme="minorHAnsi" w:hAnsiTheme="minorHAnsi" w:cstheme="minorHAnsi"/>
          <w:noProof/>
          <w:sz w:val="20"/>
          <w:szCs w:val="20"/>
          <w:lang w:eastAsia="en-GB"/>
        </w:rPr>
      </w:pPr>
      <w:r w:rsidRPr="00662DFD">
        <w:rPr>
          <w:rFonts w:asciiTheme="minorHAnsi" w:hAnsiTheme="minorHAnsi" w:cstheme="minorHAnsi"/>
          <w:b/>
          <w:bCs/>
          <w:noProof/>
          <w:sz w:val="20"/>
          <w:szCs w:val="20"/>
          <w:lang w:eastAsia="en-GB"/>
        </w:rPr>
        <w:t>What did you learn from this experience?</w:t>
      </w:r>
    </w:p>
    <w:p w14:paraId="4AA1F467" w14:textId="77777777" w:rsidR="00662DFD" w:rsidRPr="00662DFD" w:rsidRDefault="00662DFD" w:rsidP="00662DFD">
      <w:pPr>
        <w:numPr>
          <w:ilvl w:val="1"/>
          <w:numId w:val="23"/>
        </w:numPr>
        <w:autoSpaceDE w:val="0"/>
        <w:autoSpaceDN w:val="0"/>
        <w:adjustRightInd w:val="0"/>
        <w:jc w:val="both"/>
        <w:rPr>
          <w:rFonts w:asciiTheme="minorHAnsi" w:hAnsiTheme="minorHAnsi" w:cstheme="minorHAnsi"/>
          <w:noProof/>
          <w:sz w:val="20"/>
          <w:szCs w:val="20"/>
          <w:lang w:eastAsia="en-GB"/>
        </w:rPr>
      </w:pPr>
      <w:r w:rsidRPr="00662DFD">
        <w:rPr>
          <w:rFonts w:asciiTheme="minorHAnsi" w:hAnsiTheme="minorHAnsi" w:cstheme="minorHAnsi"/>
          <w:noProof/>
          <w:sz w:val="20"/>
          <w:szCs w:val="20"/>
          <w:lang w:eastAsia="en-GB"/>
        </w:rPr>
        <w:t>Is there anything new you understand now?</w:t>
      </w:r>
    </w:p>
    <w:p w14:paraId="373761A3" w14:textId="77777777" w:rsidR="00662DFD" w:rsidRPr="00662DFD" w:rsidRDefault="00662DFD" w:rsidP="00DC4CA0">
      <w:pPr>
        <w:autoSpaceDE w:val="0"/>
        <w:autoSpaceDN w:val="0"/>
        <w:adjustRightInd w:val="0"/>
        <w:jc w:val="both"/>
        <w:rPr>
          <w:rFonts w:asciiTheme="minorHAnsi" w:hAnsiTheme="minorHAnsi" w:cstheme="minorHAnsi"/>
          <w:noProof/>
          <w:sz w:val="20"/>
          <w:szCs w:val="20"/>
          <w:lang w:eastAsia="en-GB"/>
        </w:rPr>
      </w:pPr>
    </w:p>
    <w:p w14:paraId="1AEEC9BA" w14:textId="77777777" w:rsidR="00CB355A" w:rsidRPr="00662DFD" w:rsidRDefault="00CB355A" w:rsidP="00DC4CA0">
      <w:pPr>
        <w:autoSpaceDE w:val="0"/>
        <w:autoSpaceDN w:val="0"/>
        <w:adjustRightInd w:val="0"/>
        <w:jc w:val="both"/>
        <w:rPr>
          <w:rFonts w:asciiTheme="minorHAnsi" w:eastAsiaTheme="minorHAnsi" w:hAnsiTheme="minorHAnsi" w:cstheme="minorHAnsi"/>
          <w:sz w:val="20"/>
          <w:szCs w:val="20"/>
          <w:u w:val="single"/>
        </w:rPr>
      </w:pPr>
    </w:p>
    <w:p w14:paraId="7AEA130A" w14:textId="51B40C8D" w:rsidR="008F0CA8" w:rsidRDefault="006C55F7" w:rsidP="00DC4CA0">
      <w:pPr>
        <w:autoSpaceDE w:val="0"/>
        <w:autoSpaceDN w:val="0"/>
        <w:adjustRightInd w:val="0"/>
        <w:jc w:val="both"/>
        <w:rPr>
          <w:rFonts w:asciiTheme="minorHAnsi" w:eastAsiaTheme="minorHAnsi" w:hAnsiTheme="minorHAnsi" w:cstheme="minorHAnsi"/>
          <w:b/>
          <w:bCs/>
          <w:sz w:val="20"/>
          <w:szCs w:val="20"/>
          <w:u w:val="single"/>
        </w:rPr>
      </w:pPr>
      <w:r w:rsidRPr="006C55F7">
        <w:rPr>
          <w:rFonts w:asciiTheme="minorHAnsi" w:eastAsiaTheme="minorHAnsi" w:hAnsiTheme="minorHAnsi" w:cstheme="minorHAnsi"/>
          <w:b/>
          <w:bCs/>
          <w:sz w:val="20"/>
          <w:szCs w:val="20"/>
          <w:u w:val="single"/>
        </w:rPr>
        <w:t>Appendix 10: Adverse Childhood Experiences</w:t>
      </w:r>
    </w:p>
    <w:p w14:paraId="090DF08C" w14:textId="77777777" w:rsidR="006C55F7" w:rsidRDefault="006C55F7" w:rsidP="00DC4CA0">
      <w:pPr>
        <w:autoSpaceDE w:val="0"/>
        <w:autoSpaceDN w:val="0"/>
        <w:adjustRightInd w:val="0"/>
        <w:jc w:val="both"/>
        <w:rPr>
          <w:rFonts w:asciiTheme="minorHAnsi" w:eastAsiaTheme="minorHAnsi" w:hAnsiTheme="minorHAnsi" w:cstheme="minorHAnsi"/>
          <w:b/>
          <w:bCs/>
          <w:sz w:val="20"/>
          <w:szCs w:val="20"/>
          <w:u w:val="single"/>
        </w:rPr>
      </w:pPr>
    </w:p>
    <w:p w14:paraId="6E7638F2" w14:textId="08389CFE" w:rsidR="006C55F7" w:rsidRDefault="006C55F7" w:rsidP="00DC4CA0">
      <w:pPr>
        <w:autoSpaceDE w:val="0"/>
        <w:autoSpaceDN w:val="0"/>
        <w:adjustRightInd w:val="0"/>
        <w:jc w:val="both"/>
        <w:rPr>
          <w:rFonts w:asciiTheme="minorHAnsi" w:eastAsiaTheme="minorHAnsi" w:hAnsiTheme="minorHAnsi" w:cstheme="minorHAnsi"/>
          <w:b/>
          <w:bCs/>
          <w:sz w:val="20"/>
          <w:szCs w:val="20"/>
          <w:u w:val="single"/>
        </w:rPr>
      </w:pPr>
      <w:r w:rsidRPr="006C55F7">
        <w:rPr>
          <w:rFonts w:asciiTheme="minorHAnsi" w:eastAsiaTheme="minorHAnsi" w:hAnsiTheme="minorHAnsi" w:cstheme="minorHAnsi"/>
          <w:b/>
          <w:bCs/>
          <w:noProof/>
          <w:sz w:val="20"/>
          <w:szCs w:val="20"/>
          <w:u w:val="single"/>
        </w:rPr>
        <w:drawing>
          <wp:inline distT="0" distB="0" distL="0" distR="0" wp14:anchorId="7EEB6E66" wp14:editId="42E76F37">
            <wp:extent cx="5731510" cy="3763010"/>
            <wp:effectExtent l="0" t="0" r="2540" b="8890"/>
            <wp:docPr id="1258167972"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67972" name="Picture 1" descr="A screenshot of a web page&#10;&#10;Description automatically generated"/>
                    <pic:cNvPicPr/>
                  </pic:nvPicPr>
                  <pic:blipFill>
                    <a:blip r:embed="rId23"/>
                    <a:stretch>
                      <a:fillRect/>
                    </a:stretch>
                  </pic:blipFill>
                  <pic:spPr>
                    <a:xfrm>
                      <a:off x="0" y="0"/>
                      <a:ext cx="5731510" cy="3763010"/>
                    </a:xfrm>
                    <a:prstGeom prst="rect">
                      <a:avLst/>
                    </a:prstGeom>
                  </pic:spPr>
                </pic:pic>
              </a:graphicData>
            </a:graphic>
          </wp:inline>
        </w:drawing>
      </w:r>
    </w:p>
    <w:p w14:paraId="047AAD92" w14:textId="77777777" w:rsidR="001B3E5A" w:rsidRDefault="001B3E5A" w:rsidP="00DC4CA0">
      <w:pPr>
        <w:autoSpaceDE w:val="0"/>
        <w:autoSpaceDN w:val="0"/>
        <w:adjustRightInd w:val="0"/>
        <w:jc w:val="both"/>
        <w:rPr>
          <w:rFonts w:asciiTheme="minorHAnsi" w:eastAsiaTheme="minorHAnsi" w:hAnsiTheme="minorHAnsi" w:cstheme="minorHAnsi"/>
          <w:b/>
          <w:bCs/>
          <w:sz w:val="20"/>
          <w:szCs w:val="20"/>
          <w:u w:val="single"/>
        </w:rPr>
      </w:pPr>
    </w:p>
    <w:p w14:paraId="4214EE3A" w14:textId="77777777" w:rsidR="001B3E5A" w:rsidRDefault="001B3E5A" w:rsidP="00DC4CA0">
      <w:pPr>
        <w:autoSpaceDE w:val="0"/>
        <w:autoSpaceDN w:val="0"/>
        <w:adjustRightInd w:val="0"/>
        <w:jc w:val="both"/>
        <w:rPr>
          <w:rFonts w:asciiTheme="minorHAnsi" w:eastAsiaTheme="minorHAnsi" w:hAnsiTheme="minorHAnsi" w:cstheme="minorHAnsi"/>
          <w:b/>
          <w:bCs/>
          <w:sz w:val="20"/>
          <w:szCs w:val="20"/>
          <w:u w:val="single"/>
        </w:rPr>
      </w:pPr>
    </w:p>
    <w:p w14:paraId="0E922613" w14:textId="77777777" w:rsidR="001B3E5A" w:rsidRDefault="001B3E5A" w:rsidP="00DC4CA0">
      <w:pPr>
        <w:autoSpaceDE w:val="0"/>
        <w:autoSpaceDN w:val="0"/>
        <w:adjustRightInd w:val="0"/>
        <w:jc w:val="both"/>
        <w:rPr>
          <w:rFonts w:asciiTheme="minorHAnsi" w:eastAsiaTheme="minorHAnsi" w:hAnsiTheme="minorHAnsi" w:cstheme="minorHAnsi"/>
          <w:b/>
          <w:bCs/>
          <w:sz w:val="20"/>
          <w:szCs w:val="20"/>
          <w:u w:val="single"/>
        </w:rPr>
      </w:pPr>
    </w:p>
    <w:p w14:paraId="76F3AE9D" w14:textId="6800D672" w:rsidR="001B3E5A" w:rsidRDefault="001B3E5A" w:rsidP="00DC4CA0">
      <w:pPr>
        <w:autoSpaceDE w:val="0"/>
        <w:autoSpaceDN w:val="0"/>
        <w:adjustRightInd w:val="0"/>
        <w:jc w:val="both"/>
        <w:rPr>
          <w:rFonts w:asciiTheme="minorHAnsi" w:eastAsiaTheme="minorHAnsi" w:hAnsiTheme="minorHAnsi" w:cstheme="minorHAnsi"/>
          <w:b/>
          <w:bCs/>
          <w:sz w:val="20"/>
          <w:szCs w:val="20"/>
          <w:u w:val="single"/>
        </w:rPr>
      </w:pPr>
      <w:r>
        <w:rPr>
          <w:rFonts w:asciiTheme="minorHAnsi" w:eastAsiaTheme="minorHAnsi" w:hAnsiTheme="minorHAnsi" w:cstheme="minorHAnsi"/>
          <w:b/>
          <w:bCs/>
          <w:sz w:val="20"/>
          <w:szCs w:val="20"/>
          <w:u w:val="single"/>
        </w:rPr>
        <w:t xml:space="preserve">Appendix 11: </w:t>
      </w:r>
      <w:r w:rsidR="00C35FE9">
        <w:rPr>
          <w:rFonts w:asciiTheme="minorHAnsi" w:eastAsiaTheme="minorHAnsi" w:hAnsiTheme="minorHAnsi" w:cstheme="minorHAnsi"/>
          <w:b/>
          <w:bCs/>
          <w:sz w:val="20"/>
          <w:szCs w:val="20"/>
          <w:u w:val="single"/>
        </w:rPr>
        <w:t>Tracking repeated disruptive behaviour</w:t>
      </w:r>
    </w:p>
    <w:p w14:paraId="72482B06" w14:textId="7C08F29E" w:rsidR="001B3E5A" w:rsidRPr="006C55F7" w:rsidRDefault="001B3E5A" w:rsidP="00DC4CA0">
      <w:pPr>
        <w:autoSpaceDE w:val="0"/>
        <w:autoSpaceDN w:val="0"/>
        <w:adjustRightInd w:val="0"/>
        <w:jc w:val="both"/>
        <w:rPr>
          <w:rFonts w:asciiTheme="minorHAnsi" w:eastAsiaTheme="minorHAnsi" w:hAnsiTheme="minorHAnsi" w:cstheme="minorHAnsi"/>
          <w:b/>
          <w:bCs/>
          <w:sz w:val="20"/>
          <w:szCs w:val="20"/>
          <w:u w:val="single"/>
        </w:rPr>
      </w:pPr>
      <w:r w:rsidRPr="001B3E5A">
        <w:rPr>
          <w:rFonts w:asciiTheme="minorHAnsi" w:eastAsiaTheme="minorHAnsi" w:hAnsiTheme="minorHAnsi" w:cstheme="minorHAnsi"/>
          <w:b/>
          <w:bCs/>
          <w:noProof/>
          <w:sz w:val="20"/>
          <w:szCs w:val="20"/>
          <w:u w:val="single"/>
        </w:rPr>
        <w:drawing>
          <wp:inline distT="0" distB="0" distL="0" distR="0" wp14:anchorId="7E509E0B" wp14:editId="232CEE0C">
            <wp:extent cx="5731510" cy="3350895"/>
            <wp:effectExtent l="0" t="0" r="2540" b="1905"/>
            <wp:docPr id="1740508086" name="Picture 1" descr="A white shee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08086" name="Picture 1" descr="A white sheet with black lines&#10;&#10;Description automatically generated"/>
                    <pic:cNvPicPr/>
                  </pic:nvPicPr>
                  <pic:blipFill>
                    <a:blip r:embed="rId24"/>
                    <a:stretch>
                      <a:fillRect/>
                    </a:stretch>
                  </pic:blipFill>
                  <pic:spPr>
                    <a:xfrm>
                      <a:off x="0" y="0"/>
                      <a:ext cx="5731510" cy="3350895"/>
                    </a:xfrm>
                    <a:prstGeom prst="rect">
                      <a:avLst/>
                    </a:prstGeom>
                  </pic:spPr>
                </pic:pic>
              </a:graphicData>
            </a:graphic>
          </wp:inline>
        </w:drawing>
      </w:r>
    </w:p>
    <w:sectPr w:rsidR="001B3E5A" w:rsidRPr="006C55F7" w:rsidSect="00435F1F">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B8C9B0" w14:textId="77777777" w:rsidR="000D5F3A" w:rsidRDefault="000D5F3A" w:rsidP="00707D51">
      <w:r>
        <w:separator/>
      </w:r>
    </w:p>
  </w:endnote>
  <w:endnote w:type="continuationSeparator" w:id="0">
    <w:p w14:paraId="368E651C" w14:textId="77777777" w:rsidR="000D5F3A" w:rsidRDefault="000D5F3A" w:rsidP="00707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4FE4F" w14:textId="77777777" w:rsidR="00A11656" w:rsidRDefault="00A116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2296518"/>
      <w:docPartObj>
        <w:docPartGallery w:val="Page Numbers (Bottom of Page)"/>
        <w:docPartUnique/>
      </w:docPartObj>
    </w:sdtPr>
    <w:sdtEndPr>
      <w:rPr>
        <w:noProof/>
      </w:rPr>
    </w:sdtEndPr>
    <w:sdtContent>
      <w:p w14:paraId="52910A8F" w14:textId="77777777" w:rsidR="005D7271" w:rsidRDefault="009201F0">
        <w:pPr>
          <w:pStyle w:val="Footer"/>
          <w:jc w:val="center"/>
        </w:pPr>
        <w:r w:rsidRPr="004B0C0F">
          <w:rPr>
            <w:rFonts w:asciiTheme="minorHAnsi" w:hAnsiTheme="minorHAnsi" w:cstheme="minorHAnsi"/>
          </w:rPr>
          <w:fldChar w:fldCharType="begin"/>
        </w:r>
        <w:r w:rsidR="005D7271" w:rsidRPr="004B0C0F">
          <w:rPr>
            <w:rFonts w:asciiTheme="minorHAnsi" w:hAnsiTheme="minorHAnsi" w:cstheme="minorHAnsi"/>
          </w:rPr>
          <w:instrText xml:space="preserve"> PAGE   \* MERGEFORMAT </w:instrText>
        </w:r>
        <w:r w:rsidRPr="004B0C0F">
          <w:rPr>
            <w:rFonts w:asciiTheme="minorHAnsi" w:hAnsiTheme="minorHAnsi" w:cstheme="minorHAnsi"/>
          </w:rPr>
          <w:fldChar w:fldCharType="separate"/>
        </w:r>
        <w:r w:rsidR="00620E69">
          <w:rPr>
            <w:rFonts w:asciiTheme="minorHAnsi" w:hAnsiTheme="minorHAnsi" w:cstheme="minorHAnsi"/>
            <w:noProof/>
          </w:rPr>
          <w:t>10</w:t>
        </w:r>
        <w:r w:rsidRPr="004B0C0F">
          <w:rPr>
            <w:rFonts w:asciiTheme="minorHAnsi" w:hAnsiTheme="minorHAnsi" w:cstheme="minorHAnsi"/>
            <w:noProof/>
          </w:rPr>
          <w:fldChar w:fldCharType="end"/>
        </w:r>
      </w:p>
    </w:sdtContent>
  </w:sdt>
  <w:p w14:paraId="214EF388" w14:textId="77777777" w:rsidR="005D7271" w:rsidRDefault="005D72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5E11F" w14:textId="77777777" w:rsidR="00A11656" w:rsidRDefault="00A116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0AA2F4" w14:textId="77777777" w:rsidR="000D5F3A" w:rsidRDefault="000D5F3A" w:rsidP="00707D51">
      <w:r>
        <w:separator/>
      </w:r>
    </w:p>
  </w:footnote>
  <w:footnote w:type="continuationSeparator" w:id="0">
    <w:p w14:paraId="2A2BA188" w14:textId="77777777" w:rsidR="000D5F3A" w:rsidRDefault="000D5F3A" w:rsidP="00707D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0E699" w14:textId="77777777" w:rsidR="00A11656" w:rsidRDefault="00A116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6168388"/>
      <w:docPartObj>
        <w:docPartGallery w:val="Watermarks"/>
        <w:docPartUnique/>
      </w:docPartObj>
    </w:sdtPr>
    <w:sdtContent>
      <w:p w14:paraId="622D84A1" w14:textId="7F3250EC" w:rsidR="00A11656" w:rsidRDefault="00000000">
        <w:pPr>
          <w:pStyle w:val="Header"/>
        </w:pPr>
        <w:r>
          <w:pict w14:anchorId="547919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9AF23" w14:textId="77777777" w:rsidR="00A11656" w:rsidRDefault="00A116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B58E1"/>
    <w:multiLevelType w:val="hybridMultilevel"/>
    <w:tmpl w:val="04187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E5184"/>
    <w:multiLevelType w:val="hybridMultilevel"/>
    <w:tmpl w:val="5E626E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785785"/>
    <w:multiLevelType w:val="hybridMultilevel"/>
    <w:tmpl w:val="9E8C0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4F7D8B"/>
    <w:multiLevelType w:val="hybridMultilevel"/>
    <w:tmpl w:val="0A5CEC52"/>
    <w:lvl w:ilvl="0" w:tplc="08090001">
      <w:start w:val="1"/>
      <w:numFmt w:val="bullet"/>
      <w:lvlText w:val=""/>
      <w:lvlJc w:val="left"/>
      <w:pPr>
        <w:ind w:left="815" w:hanging="360"/>
      </w:pPr>
      <w:rPr>
        <w:rFonts w:ascii="Symbol" w:hAnsi="Symbol" w:hint="default"/>
      </w:rPr>
    </w:lvl>
    <w:lvl w:ilvl="1" w:tplc="08090003" w:tentative="1">
      <w:start w:val="1"/>
      <w:numFmt w:val="bullet"/>
      <w:lvlText w:val="o"/>
      <w:lvlJc w:val="left"/>
      <w:pPr>
        <w:ind w:left="1535" w:hanging="360"/>
      </w:pPr>
      <w:rPr>
        <w:rFonts w:ascii="Courier New" w:hAnsi="Courier New" w:cs="Courier New" w:hint="default"/>
      </w:rPr>
    </w:lvl>
    <w:lvl w:ilvl="2" w:tplc="08090005" w:tentative="1">
      <w:start w:val="1"/>
      <w:numFmt w:val="bullet"/>
      <w:lvlText w:val=""/>
      <w:lvlJc w:val="left"/>
      <w:pPr>
        <w:ind w:left="2255" w:hanging="360"/>
      </w:pPr>
      <w:rPr>
        <w:rFonts w:ascii="Wingdings" w:hAnsi="Wingdings" w:hint="default"/>
      </w:rPr>
    </w:lvl>
    <w:lvl w:ilvl="3" w:tplc="08090001" w:tentative="1">
      <w:start w:val="1"/>
      <w:numFmt w:val="bullet"/>
      <w:lvlText w:val=""/>
      <w:lvlJc w:val="left"/>
      <w:pPr>
        <w:ind w:left="2975" w:hanging="360"/>
      </w:pPr>
      <w:rPr>
        <w:rFonts w:ascii="Symbol" w:hAnsi="Symbol" w:hint="default"/>
      </w:rPr>
    </w:lvl>
    <w:lvl w:ilvl="4" w:tplc="08090003" w:tentative="1">
      <w:start w:val="1"/>
      <w:numFmt w:val="bullet"/>
      <w:lvlText w:val="o"/>
      <w:lvlJc w:val="left"/>
      <w:pPr>
        <w:ind w:left="3695" w:hanging="360"/>
      </w:pPr>
      <w:rPr>
        <w:rFonts w:ascii="Courier New" w:hAnsi="Courier New" w:cs="Courier New" w:hint="default"/>
      </w:rPr>
    </w:lvl>
    <w:lvl w:ilvl="5" w:tplc="08090005" w:tentative="1">
      <w:start w:val="1"/>
      <w:numFmt w:val="bullet"/>
      <w:lvlText w:val=""/>
      <w:lvlJc w:val="left"/>
      <w:pPr>
        <w:ind w:left="4415" w:hanging="360"/>
      </w:pPr>
      <w:rPr>
        <w:rFonts w:ascii="Wingdings" w:hAnsi="Wingdings" w:hint="default"/>
      </w:rPr>
    </w:lvl>
    <w:lvl w:ilvl="6" w:tplc="08090001" w:tentative="1">
      <w:start w:val="1"/>
      <w:numFmt w:val="bullet"/>
      <w:lvlText w:val=""/>
      <w:lvlJc w:val="left"/>
      <w:pPr>
        <w:ind w:left="5135" w:hanging="360"/>
      </w:pPr>
      <w:rPr>
        <w:rFonts w:ascii="Symbol" w:hAnsi="Symbol" w:hint="default"/>
      </w:rPr>
    </w:lvl>
    <w:lvl w:ilvl="7" w:tplc="08090003" w:tentative="1">
      <w:start w:val="1"/>
      <w:numFmt w:val="bullet"/>
      <w:lvlText w:val="o"/>
      <w:lvlJc w:val="left"/>
      <w:pPr>
        <w:ind w:left="5855" w:hanging="360"/>
      </w:pPr>
      <w:rPr>
        <w:rFonts w:ascii="Courier New" w:hAnsi="Courier New" w:cs="Courier New" w:hint="default"/>
      </w:rPr>
    </w:lvl>
    <w:lvl w:ilvl="8" w:tplc="08090005" w:tentative="1">
      <w:start w:val="1"/>
      <w:numFmt w:val="bullet"/>
      <w:lvlText w:val=""/>
      <w:lvlJc w:val="left"/>
      <w:pPr>
        <w:ind w:left="6575" w:hanging="360"/>
      </w:pPr>
      <w:rPr>
        <w:rFonts w:ascii="Wingdings" w:hAnsi="Wingdings" w:hint="default"/>
      </w:rPr>
    </w:lvl>
  </w:abstractNum>
  <w:abstractNum w:abstractNumId="4" w15:restartNumberingAfterBreak="0">
    <w:nsid w:val="1F94174A"/>
    <w:multiLevelType w:val="multilevel"/>
    <w:tmpl w:val="5B9A9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2F22B5"/>
    <w:multiLevelType w:val="multilevel"/>
    <w:tmpl w:val="82E27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FA6155"/>
    <w:multiLevelType w:val="hybridMultilevel"/>
    <w:tmpl w:val="9C3E841C"/>
    <w:lvl w:ilvl="0" w:tplc="0CF445F0">
      <w:start w:val="3"/>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5C127A"/>
    <w:multiLevelType w:val="hybridMultilevel"/>
    <w:tmpl w:val="1D0CB770"/>
    <w:lvl w:ilvl="0" w:tplc="08090001">
      <w:start w:val="1"/>
      <w:numFmt w:val="bullet"/>
      <w:lvlText w:val=""/>
      <w:lvlJc w:val="left"/>
      <w:pPr>
        <w:ind w:left="856" w:hanging="360"/>
      </w:pPr>
      <w:rPr>
        <w:rFonts w:ascii="Symbol" w:hAnsi="Symbol" w:hint="default"/>
      </w:rPr>
    </w:lvl>
    <w:lvl w:ilvl="1" w:tplc="08090003" w:tentative="1">
      <w:start w:val="1"/>
      <w:numFmt w:val="bullet"/>
      <w:lvlText w:val="o"/>
      <w:lvlJc w:val="left"/>
      <w:pPr>
        <w:ind w:left="1576" w:hanging="360"/>
      </w:pPr>
      <w:rPr>
        <w:rFonts w:ascii="Courier New" w:hAnsi="Courier New" w:cs="Courier New" w:hint="default"/>
      </w:rPr>
    </w:lvl>
    <w:lvl w:ilvl="2" w:tplc="08090005" w:tentative="1">
      <w:start w:val="1"/>
      <w:numFmt w:val="bullet"/>
      <w:lvlText w:val=""/>
      <w:lvlJc w:val="left"/>
      <w:pPr>
        <w:ind w:left="2296" w:hanging="360"/>
      </w:pPr>
      <w:rPr>
        <w:rFonts w:ascii="Wingdings" w:hAnsi="Wingdings" w:hint="default"/>
      </w:rPr>
    </w:lvl>
    <w:lvl w:ilvl="3" w:tplc="08090001" w:tentative="1">
      <w:start w:val="1"/>
      <w:numFmt w:val="bullet"/>
      <w:lvlText w:val=""/>
      <w:lvlJc w:val="left"/>
      <w:pPr>
        <w:ind w:left="3016" w:hanging="360"/>
      </w:pPr>
      <w:rPr>
        <w:rFonts w:ascii="Symbol" w:hAnsi="Symbol" w:hint="default"/>
      </w:rPr>
    </w:lvl>
    <w:lvl w:ilvl="4" w:tplc="08090003" w:tentative="1">
      <w:start w:val="1"/>
      <w:numFmt w:val="bullet"/>
      <w:lvlText w:val="o"/>
      <w:lvlJc w:val="left"/>
      <w:pPr>
        <w:ind w:left="3736" w:hanging="360"/>
      </w:pPr>
      <w:rPr>
        <w:rFonts w:ascii="Courier New" w:hAnsi="Courier New" w:cs="Courier New" w:hint="default"/>
      </w:rPr>
    </w:lvl>
    <w:lvl w:ilvl="5" w:tplc="08090005" w:tentative="1">
      <w:start w:val="1"/>
      <w:numFmt w:val="bullet"/>
      <w:lvlText w:val=""/>
      <w:lvlJc w:val="left"/>
      <w:pPr>
        <w:ind w:left="4456" w:hanging="360"/>
      </w:pPr>
      <w:rPr>
        <w:rFonts w:ascii="Wingdings" w:hAnsi="Wingdings" w:hint="default"/>
      </w:rPr>
    </w:lvl>
    <w:lvl w:ilvl="6" w:tplc="08090001" w:tentative="1">
      <w:start w:val="1"/>
      <w:numFmt w:val="bullet"/>
      <w:lvlText w:val=""/>
      <w:lvlJc w:val="left"/>
      <w:pPr>
        <w:ind w:left="5176" w:hanging="360"/>
      </w:pPr>
      <w:rPr>
        <w:rFonts w:ascii="Symbol" w:hAnsi="Symbol" w:hint="default"/>
      </w:rPr>
    </w:lvl>
    <w:lvl w:ilvl="7" w:tplc="08090003" w:tentative="1">
      <w:start w:val="1"/>
      <w:numFmt w:val="bullet"/>
      <w:lvlText w:val="o"/>
      <w:lvlJc w:val="left"/>
      <w:pPr>
        <w:ind w:left="5896" w:hanging="360"/>
      </w:pPr>
      <w:rPr>
        <w:rFonts w:ascii="Courier New" w:hAnsi="Courier New" w:cs="Courier New" w:hint="default"/>
      </w:rPr>
    </w:lvl>
    <w:lvl w:ilvl="8" w:tplc="08090005" w:tentative="1">
      <w:start w:val="1"/>
      <w:numFmt w:val="bullet"/>
      <w:lvlText w:val=""/>
      <w:lvlJc w:val="left"/>
      <w:pPr>
        <w:ind w:left="6616" w:hanging="360"/>
      </w:pPr>
      <w:rPr>
        <w:rFonts w:ascii="Wingdings" w:hAnsi="Wingdings" w:hint="default"/>
      </w:rPr>
    </w:lvl>
  </w:abstractNum>
  <w:abstractNum w:abstractNumId="8" w15:restartNumberingAfterBreak="0">
    <w:nsid w:val="2BB86328"/>
    <w:multiLevelType w:val="hybridMultilevel"/>
    <w:tmpl w:val="61FA1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7C50AC"/>
    <w:multiLevelType w:val="hybridMultilevel"/>
    <w:tmpl w:val="504E5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D64C0A"/>
    <w:multiLevelType w:val="hybridMultilevel"/>
    <w:tmpl w:val="A162C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607989"/>
    <w:multiLevelType w:val="hybridMultilevel"/>
    <w:tmpl w:val="B87C1F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47C3D97"/>
    <w:multiLevelType w:val="multilevel"/>
    <w:tmpl w:val="139E08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476098"/>
    <w:multiLevelType w:val="hybridMultilevel"/>
    <w:tmpl w:val="0938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042AF7"/>
    <w:multiLevelType w:val="hybridMultilevel"/>
    <w:tmpl w:val="E8629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546882"/>
    <w:multiLevelType w:val="hybridMultilevel"/>
    <w:tmpl w:val="0928A3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FF65FC2"/>
    <w:multiLevelType w:val="hybridMultilevel"/>
    <w:tmpl w:val="BD726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9A519E"/>
    <w:multiLevelType w:val="hybridMultilevel"/>
    <w:tmpl w:val="5E626E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5147561"/>
    <w:multiLevelType w:val="hybridMultilevel"/>
    <w:tmpl w:val="D8A26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FE348D"/>
    <w:multiLevelType w:val="hybridMultilevel"/>
    <w:tmpl w:val="605E62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974D26"/>
    <w:multiLevelType w:val="hybridMultilevel"/>
    <w:tmpl w:val="D0560D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224266"/>
    <w:multiLevelType w:val="hybridMultilevel"/>
    <w:tmpl w:val="04DA6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E010AA"/>
    <w:multiLevelType w:val="hybridMultilevel"/>
    <w:tmpl w:val="5E626E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7757221">
    <w:abstractNumId w:val="20"/>
  </w:num>
  <w:num w:numId="2" w16cid:durableId="1792436582">
    <w:abstractNumId w:val="2"/>
  </w:num>
  <w:num w:numId="3" w16cid:durableId="217403000">
    <w:abstractNumId w:val="6"/>
  </w:num>
  <w:num w:numId="4" w16cid:durableId="78139763">
    <w:abstractNumId w:val="15"/>
  </w:num>
  <w:num w:numId="5" w16cid:durableId="1159468193">
    <w:abstractNumId w:val="11"/>
  </w:num>
  <w:num w:numId="6" w16cid:durableId="155390224">
    <w:abstractNumId w:val="22"/>
  </w:num>
  <w:num w:numId="7" w16cid:durableId="2129624394">
    <w:abstractNumId w:val="1"/>
  </w:num>
  <w:num w:numId="8" w16cid:durableId="79299535">
    <w:abstractNumId w:val="17"/>
  </w:num>
  <w:num w:numId="9" w16cid:durableId="711463617">
    <w:abstractNumId w:val="8"/>
  </w:num>
  <w:num w:numId="10" w16cid:durableId="396244346">
    <w:abstractNumId w:val="16"/>
  </w:num>
  <w:num w:numId="11" w16cid:durableId="225995942">
    <w:abstractNumId w:val="21"/>
  </w:num>
  <w:num w:numId="12" w16cid:durableId="554513728">
    <w:abstractNumId w:val="9"/>
  </w:num>
  <w:num w:numId="13" w16cid:durableId="1371295806">
    <w:abstractNumId w:val="10"/>
  </w:num>
  <w:num w:numId="14" w16cid:durableId="1197042428">
    <w:abstractNumId w:val="0"/>
  </w:num>
  <w:num w:numId="15" w16cid:durableId="839810688">
    <w:abstractNumId w:val="14"/>
  </w:num>
  <w:num w:numId="16" w16cid:durableId="1205871609">
    <w:abstractNumId w:val="7"/>
  </w:num>
  <w:num w:numId="17" w16cid:durableId="82118138">
    <w:abstractNumId w:val="3"/>
  </w:num>
  <w:num w:numId="18" w16cid:durableId="420029562">
    <w:abstractNumId w:val="18"/>
  </w:num>
  <w:num w:numId="19" w16cid:durableId="87779572">
    <w:abstractNumId w:val="5"/>
  </w:num>
  <w:num w:numId="20" w16cid:durableId="1291663464">
    <w:abstractNumId w:val="4"/>
  </w:num>
  <w:num w:numId="21" w16cid:durableId="1510872102">
    <w:abstractNumId w:val="13"/>
  </w:num>
  <w:num w:numId="22" w16cid:durableId="1043868348">
    <w:abstractNumId w:val="19"/>
  </w:num>
  <w:num w:numId="23" w16cid:durableId="210614468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230"/>
    <w:rsid w:val="0002293F"/>
    <w:rsid w:val="00027666"/>
    <w:rsid w:val="00034FBA"/>
    <w:rsid w:val="00065DB7"/>
    <w:rsid w:val="00070E2E"/>
    <w:rsid w:val="0008664E"/>
    <w:rsid w:val="00086C15"/>
    <w:rsid w:val="000A7430"/>
    <w:rsid w:val="000C19B9"/>
    <w:rsid w:val="000D5F3A"/>
    <w:rsid w:val="000E2112"/>
    <w:rsid w:val="000E53D3"/>
    <w:rsid w:val="000E7B8C"/>
    <w:rsid w:val="000E7EA7"/>
    <w:rsid w:val="000F5C40"/>
    <w:rsid w:val="000F6B00"/>
    <w:rsid w:val="00115587"/>
    <w:rsid w:val="00117AA0"/>
    <w:rsid w:val="00127EBF"/>
    <w:rsid w:val="001359AF"/>
    <w:rsid w:val="00140F0E"/>
    <w:rsid w:val="00145977"/>
    <w:rsid w:val="00146E07"/>
    <w:rsid w:val="00164061"/>
    <w:rsid w:val="001773B8"/>
    <w:rsid w:val="001839B8"/>
    <w:rsid w:val="001A0831"/>
    <w:rsid w:val="001A51FE"/>
    <w:rsid w:val="001A7CF3"/>
    <w:rsid w:val="001B3E5A"/>
    <w:rsid w:val="001B7A5F"/>
    <w:rsid w:val="001D5F7E"/>
    <w:rsid w:val="001E741F"/>
    <w:rsid w:val="001F2CFE"/>
    <w:rsid w:val="00211EC5"/>
    <w:rsid w:val="0022467F"/>
    <w:rsid w:val="00235371"/>
    <w:rsid w:val="002510D9"/>
    <w:rsid w:val="002706EA"/>
    <w:rsid w:val="00274C18"/>
    <w:rsid w:val="00281417"/>
    <w:rsid w:val="00281C08"/>
    <w:rsid w:val="00282857"/>
    <w:rsid w:val="00284501"/>
    <w:rsid w:val="002C025E"/>
    <w:rsid w:val="002C506B"/>
    <w:rsid w:val="002E6C32"/>
    <w:rsid w:val="002E77DE"/>
    <w:rsid w:val="003069E6"/>
    <w:rsid w:val="00344257"/>
    <w:rsid w:val="0035770B"/>
    <w:rsid w:val="0036136D"/>
    <w:rsid w:val="0036398C"/>
    <w:rsid w:val="00370E97"/>
    <w:rsid w:val="00372DE5"/>
    <w:rsid w:val="00377AE1"/>
    <w:rsid w:val="00396D02"/>
    <w:rsid w:val="003B6C6B"/>
    <w:rsid w:val="003D18B9"/>
    <w:rsid w:val="003D3416"/>
    <w:rsid w:val="003E2543"/>
    <w:rsid w:val="003E39A1"/>
    <w:rsid w:val="003F2A4F"/>
    <w:rsid w:val="004018B0"/>
    <w:rsid w:val="00405657"/>
    <w:rsid w:val="00426762"/>
    <w:rsid w:val="00435F1F"/>
    <w:rsid w:val="0044642A"/>
    <w:rsid w:val="004611D6"/>
    <w:rsid w:val="0047094E"/>
    <w:rsid w:val="00473993"/>
    <w:rsid w:val="00495272"/>
    <w:rsid w:val="004A48C5"/>
    <w:rsid w:val="004A5009"/>
    <w:rsid w:val="004B0C0F"/>
    <w:rsid w:val="004C5F0B"/>
    <w:rsid w:val="004C7CCE"/>
    <w:rsid w:val="004D0D87"/>
    <w:rsid w:val="004E4823"/>
    <w:rsid w:val="004F1389"/>
    <w:rsid w:val="004F32B9"/>
    <w:rsid w:val="0052465C"/>
    <w:rsid w:val="00530F42"/>
    <w:rsid w:val="00535820"/>
    <w:rsid w:val="00537A4C"/>
    <w:rsid w:val="00547BD2"/>
    <w:rsid w:val="00564F8C"/>
    <w:rsid w:val="005671C5"/>
    <w:rsid w:val="00582EB1"/>
    <w:rsid w:val="005856DE"/>
    <w:rsid w:val="005A25E3"/>
    <w:rsid w:val="005B14DE"/>
    <w:rsid w:val="005C0516"/>
    <w:rsid w:val="005C3C11"/>
    <w:rsid w:val="005D4E81"/>
    <w:rsid w:val="005D7271"/>
    <w:rsid w:val="0060692E"/>
    <w:rsid w:val="00620E69"/>
    <w:rsid w:val="006310E5"/>
    <w:rsid w:val="00653FAB"/>
    <w:rsid w:val="00662DFD"/>
    <w:rsid w:val="00671E6A"/>
    <w:rsid w:val="006771A7"/>
    <w:rsid w:val="006835B4"/>
    <w:rsid w:val="00696113"/>
    <w:rsid w:val="006A3D43"/>
    <w:rsid w:val="006B3DC9"/>
    <w:rsid w:val="006B7F4B"/>
    <w:rsid w:val="006C1661"/>
    <w:rsid w:val="006C55F7"/>
    <w:rsid w:val="006E4A28"/>
    <w:rsid w:val="006E53B4"/>
    <w:rsid w:val="006F2ED9"/>
    <w:rsid w:val="00701A9C"/>
    <w:rsid w:val="00707D51"/>
    <w:rsid w:val="0071119E"/>
    <w:rsid w:val="0074551B"/>
    <w:rsid w:val="007500F3"/>
    <w:rsid w:val="0075130F"/>
    <w:rsid w:val="007529F2"/>
    <w:rsid w:val="00756AEA"/>
    <w:rsid w:val="00762434"/>
    <w:rsid w:val="00774BBE"/>
    <w:rsid w:val="007A5093"/>
    <w:rsid w:val="007C5F86"/>
    <w:rsid w:val="007D687E"/>
    <w:rsid w:val="007D766A"/>
    <w:rsid w:val="007F1A49"/>
    <w:rsid w:val="008143CC"/>
    <w:rsid w:val="0086046C"/>
    <w:rsid w:val="008729C7"/>
    <w:rsid w:val="008818FA"/>
    <w:rsid w:val="0088559D"/>
    <w:rsid w:val="00885AD2"/>
    <w:rsid w:val="008860BA"/>
    <w:rsid w:val="008C5DC6"/>
    <w:rsid w:val="008F0CA8"/>
    <w:rsid w:val="0090177E"/>
    <w:rsid w:val="00917442"/>
    <w:rsid w:val="009201F0"/>
    <w:rsid w:val="00923846"/>
    <w:rsid w:val="00927426"/>
    <w:rsid w:val="00930EC2"/>
    <w:rsid w:val="00934799"/>
    <w:rsid w:val="00936147"/>
    <w:rsid w:val="00963B7B"/>
    <w:rsid w:val="00985409"/>
    <w:rsid w:val="009A74CE"/>
    <w:rsid w:val="009B74C0"/>
    <w:rsid w:val="009B7C48"/>
    <w:rsid w:val="009E76B1"/>
    <w:rsid w:val="00A11656"/>
    <w:rsid w:val="00A169F3"/>
    <w:rsid w:val="00A22A2C"/>
    <w:rsid w:val="00A23FDA"/>
    <w:rsid w:val="00A254BB"/>
    <w:rsid w:val="00A44382"/>
    <w:rsid w:val="00A601A3"/>
    <w:rsid w:val="00A67F78"/>
    <w:rsid w:val="00A72F8D"/>
    <w:rsid w:val="00A761C9"/>
    <w:rsid w:val="00A8116A"/>
    <w:rsid w:val="00B01375"/>
    <w:rsid w:val="00B018A4"/>
    <w:rsid w:val="00B1361A"/>
    <w:rsid w:val="00B26C7F"/>
    <w:rsid w:val="00B40F04"/>
    <w:rsid w:val="00B426E2"/>
    <w:rsid w:val="00B56908"/>
    <w:rsid w:val="00B65A4F"/>
    <w:rsid w:val="00B71BD1"/>
    <w:rsid w:val="00B8373B"/>
    <w:rsid w:val="00B84184"/>
    <w:rsid w:val="00BA3E00"/>
    <w:rsid w:val="00BA3F3B"/>
    <w:rsid w:val="00BD30BD"/>
    <w:rsid w:val="00BD533A"/>
    <w:rsid w:val="00C11764"/>
    <w:rsid w:val="00C35FE9"/>
    <w:rsid w:val="00C43399"/>
    <w:rsid w:val="00C56F91"/>
    <w:rsid w:val="00C60A74"/>
    <w:rsid w:val="00C728AE"/>
    <w:rsid w:val="00C92641"/>
    <w:rsid w:val="00C944BD"/>
    <w:rsid w:val="00CA4D72"/>
    <w:rsid w:val="00CB2812"/>
    <w:rsid w:val="00CB355A"/>
    <w:rsid w:val="00CC0B38"/>
    <w:rsid w:val="00CC129B"/>
    <w:rsid w:val="00D168A9"/>
    <w:rsid w:val="00D20AAB"/>
    <w:rsid w:val="00D40666"/>
    <w:rsid w:val="00D434EB"/>
    <w:rsid w:val="00D5470B"/>
    <w:rsid w:val="00D722B5"/>
    <w:rsid w:val="00D854CD"/>
    <w:rsid w:val="00D9684F"/>
    <w:rsid w:val="00DA4E37"/>
    <w:rsid w:val="00DC4CA0"/>
    <w:rsid w:val="00DD25FA"/>
    <w:rsid w:val="00E0659D"/>
    <w:rsid w:val="00E12B87"/>
    <w:rsid w:val="00E15560"/>
    <w:rsid w:val="00E21813"/>
    <w:rsid w:val="00E24805"/>
    <w:rsid w:val="00E356CD"/>
    <w:rsid w:val="00E35CAB"/>
    <w:rsid w:val="00E41D7E"/>
    <w:rsid w:val="00E73230"/>
    <w:rsid w:val="00E839B3"/>
    <w:rsid w:val="00E83B39"/>
    <w:rsid w:val="00E97060"/>
    <w:rsid w:val="00EB5F9A"/>
    <w:rsid w:val="00EC1287"/>
    <w:rsid w:val="00EC5724"/>
    <w:rsid w:val="00EC5DD9"/>
    <w:rsid w:val="00ED69DF"/>
    <w:rsid w:val="00EE76D0"/>
    <w:rsid w:val="00F01098"/>
    <w:rsid w:val="00F0672F"/>
    <w:rsid w:val="00F211B0"/>
    <w:rsid w:val="00F313AC"/>
    <w:rsid w:val="00F3197A"/>
    <w:rsid w:val="00F32B5C"/>
    <w:rsid w:val="00F50794"/>
    <w:rsid w:val="00F63384"/>
    <w:rsid w:val="00F642F4"/>
    <w:rsid w:val="00F67879"/>
    <w:rsid w:val="00F71AA6"/>
    <w:rsid w:val="00FA0904"/>
    <w:rsid w:val="00FA5186"/>
    <w:rsid w:val="00FB4AAF"/>
    <w:rsid w:val="00FC2AB8"/>
    <w:rsid w:val="00FC5E58"/>
    <w:rsid w:val="00FD187C"/>
    <w:rsid w:val="00FE0BB5"/>
    <w:rsid w:val="00FF78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A7AA17"/>
  <w15:docId w15:val="{421CAEA3-BD4B-46B3-A106-967E9A17A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230"/>
    <w:pPr>
      <w:spacing w:after="0" w:line="240" w:lineRule="auto"/>
    </w:pPr>
    <w:rPr>
      <w:rFonts w:ascii="Comic Sans MS" w:eastAsia="Times New Roman" w:hAnsi="Comic Sans MS" w:cs="Times New Roman"/>
      <w:sz w:val="24"/>
      <w:szCs w:val="24"/>
    </w:rPr>
  </w:style>
  <w:style w:type="paragraph" w:styleId="Heading2">
    <w:name w:val="heading 2"/>
    <w:basedOn w:val="Normal"/>
    <w:next w:val="Normal"/>
    <w:link w:val="Heading2Char"/>
    <w:uiPriority w:val="9"/>
    <w:semiHidden/>
    <w:unhideWhenUsed/>
    <w:qFormat/>
    <w:rsid w:val="0047399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F32B5C"/>
    <w:pPr>
      <w:jc w:val="center"/>
    </w:pPr>
    <w:rPr>
      <w:u w:val="single"/>
    </w:rPr>
  </w:style>
  <w:style w:type="character" w:customStyle="1" w:styleId="TitleChar">
    <w:name w:val="Title Char"/>
    <w:basedOn w:val="DefaultParagraphFont"/>
    <w:link w:val="Title"/>
    <w:rsid w:val="00F32B5C"/>
    <w:rPr>
      <w:rFonts w:ascii="Comic Sans MS" w:eastAsia="Times New Roman" w:hAnsi="Comic Sans MS" w:cs="Times New Roman"/>
      <w:sz w:val="24"/>
      <w:szCs w:val="24"/>
      <w:u w:val="single"/>
    </w:rPr>
  </w:style>
  <w:style w:type="paragraph" w:styleId="ListParagraph">
    <w:name w:val="List Paragraph"/>
    <w:basedOn w:val="Normal"/>
    <w:uiPriority w:val="34"/>
    <w:qFormat/>
    <w:rsid w:val="00F32B5C"/>
    <w:pPr>
      <w:ind w:left="720"/>
      <w:contextualSpacing/>
    </w:pPr>
  </w:style>
  <w:style w:type="character" w:styleId="CommentReference">
    <w:name w:val="annotation reference"/>
    <w:basedOn w:val="DefaultParagraphFont"/>
    <w:uiPriority w:val="99"/>
    <w:semiHidden/>
    <w:unhideWhenUsed/>
    <w:rsid w:val="00164061"/>
    <w:rPr>
      <w:sz w:val="16"/>
      <w:szCs w:val="16"/>
    </w:rPr>
  </w:style>
  <w:style w:type="paragraph" w:styleId="CommentText">
    <w:name w:val="annotation text"/>
    <w:basedOn w:val="Normal"/>
    <w:link w:val="CommentTextChar"/>
    <w:uiPriority w:val="99"/>
    <w:semiHidden/>
    <w:unhideWhenUsed/>
    <w:rsid w:val="00164061"/>
    <w:rPr>
      <w:sz w:val="20"/>
      <w:szCs w:val="20"/>
    </w:rPr>
  </w:style>
  <w:style w:type="character" w:customStyle="1" w:styleId="CommentTextChar">
    <w:name w:val="Comment Text Char"/>
    <w:basedOn w:val="DefaultParagraphFont"/>
    <w:link w:val="CommentText"/>
    <w:uiPriority w:val="99"/>
    <w:semiHidden/>
    <w:rsid w:val="00164061"/>
    <w:rPr>
      <w:rFonts w:ascii="Comic Sans MS" w:eastAsia="Times New Roman" w:hAnsi="Comic Sans MS" w:cs="Times New Roman"/>
      <w:sz w:val="20"/>
      <w:szCs w:val="20"/>
    </w:rPr>
  </w:style>
  <w:style w:type="paragraph" w:styleId="CommentSubject">
    <w:name w:val="annotation subject"/>
    <w:basedOn w:val="CommentText"/>
    <w:next w:val="CommentText"/>
    <w:link w:val="CommentSubjectChar"/>
    <w:uiPriority w:val="99"/>
    <w:semiHidden/>
    <w:unhideWhenUsed/>
    <w:rsid w:val="00164061"/>
    <w:rPr>
      <w:b/>
      <w:bCs/>
    </w:rPr>
  </w:style>
  <w:style w:type="character" w:customStyle="1" w:styleId="CommentSubjectChar">
    <w:name w:val="Comment Subject Char"/>
    <w:basedOn w:val="CommentTextChar"/>
    <w:link w:val="CommentSubject"/>
    <w:uiPriority w:val="99"/>
    <w:semiHidden/>
    <w:rsid w:val="00164061"/>
    <w:rPr>
      <w:rFonts w:ascii="Comic Sans MS" w:eastAsia="Times New Roman" w:hAnsi="Comic Sans MS" w:cs="Times New Roman"/>
      <w:b/>
      <w:bCs/>
      <w:sz w:val="20"/>
      <w:szCs w:val="20"/>
    </w:rPr>
  </w:style>
  <w:style w:type="paragraph" w:styleId="BalloonText">
    <w:name w:val="Balloon Text"/>
    <w:basedOn w:val="Normal"/>
    <w:link w:val="BalloonTextChar"/>
    <w:uiPriority w:val="99"/>
    <w:semiHidden/>
    <w:unhideWhenUsed/>
    <w:rsid w:val="001640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061"/>
    <w:rPr>
      <w:rFonts w:ascii="Segoe UI" w:eastAsia="Times New Roman" w:hAnsi="Segoe UI" w:cs="Segoe UI"/>
      <w:sz w:val="18"/>
      <w:szCs w:val="18"/>
    </w:rPr>
  </w:style>
  <w:style w:type="paragraph" w:styleId="Header">
    <w:name w:val="header"/>
    <w:basedOn w:val="Normal"/>
    <w:link w:val="HeaderChar"/>
    <w:uiPriority w:val="99"/>
    <w:unhideWhenUsed/>
    <w:rsid w:val="00707D51"/>
    <w:pPr>
      <w:tabs>
        <w:tab w:val="center" w:pos="4513"/>
        <w:tab w:val="right" w:pos="9026"/>
      </w:tabs>
    </w:pPr>
  </w:style>
  <w:style w:type="character" w:customStyle="1" w:styleId="HeaderChar">
    <w:name w:val="Header Char"/>
    <w:basedOn w:val="DefaultParagraphFont"/>
    <w:link w:val="Header"/>
    <w:uiPriority w:val="99"/>
    <w:rsid w:val="00707D51"/>
    <w:rPr>
      <w:rFonts w:ascii="Comic Sans MS" w:eastAsia="Times New Roman" w:hAnsi="Comic Sans MS" w:cs="Times New Roman"/>
      <w:sz w:val="24"/>
      <w:szCs w:val="24"/>
    </w:rPr>
  </w:style>
  <w:style w:type="paragraph" w:styleId="Footer">
    <w:name w:val="footer"/>
    <w:basedOn w:val="Normal"/>
    <w:link w:val="FooterChar"/>
    <w:uiPriority w:val="99"/>
    <w:unhideWhenUsed/>
    <w:rsid w:val="00707D51"/>
    <w:pPr>
      <w:tabs>
        <w:tab w:val="center" w:pos="4513"/>
        <w:tab w:val="right" w:pos="9026"/>
      </w:tabs>
    </w:pPr>
  </w:style>
  <w:style w:type="character" w:customStyle="1" w:styleId="FooterChar">
    <w:name w:val="Footer Char"/>
    <w:basedOn w:val="DefaultParagraphFont"/>
    <w:link w:val="Footer"/>
    <w:uiPriority w:val="99"/>
    <w:rsid w:val="00707D51"/>
    <w:rPr>
      <w:rFonts w:ascii="Comic Sans MS" w:eastAsia="Times New Roman" w:hAnsi="Comic Sans MS" w:cs="Times New Roman"/>
      <w:sz w:val="24"/>
      <w:szCs w:val="24"/>
    </w:rPr>
  </w:style>
  <w:style w:type="character" w:customStyle="1" w:styleId="Heading2Char">
    <w:name w:val="Heading 2 Char"/>
    <w:basedOn w:val="DefaultParagraphFont"/>
    <w:link w:val="Heading2"/>
    <w:uiPriority w:val="9"/>
    <w:semiHidden/>
    <w:rsid w:val="00473993"/>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751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682763">
      <w:bodyDiv w:val="1"/>
      <w:marLeft w:val="0"/>
      <w:marRight w:val="0"/>
      <w:marTop w:val="0"/>
      <w:marBottom w:val="0"/>
      <w:divBdr>
        <w:top w:val="none" w:sz="0" w:space="0" w:color="auto"/>
        <w:left w:val="none" w:sz="0" w:space="0" w:color="auto"/>
        <w:bottom w:val="none" w:sz="0" w:space="0" w:color="auto"/>
        <w:right w:val="none" w:sz="0" w:space="0" w:color="auto"/>
      </w:divBdr>
    </w:div>
    <w:div w:id="370498486">
      <w:bodyDiv w:val="1"/>
      <w:marLeft w:val="0"/>
      <w:marRight w:val="0"/>
      <w:marTop w:val="0"/>
      <w:marBottom w:val="0"/>
      <w:divBdr>
        <w:top w:val="none" w:sz="0" w:space="0" w:color="auto"/>
        <w:left w:val="none" w:sz="0" w:space="0" w:color="auto"/>
        <w:bottom w:val="none" w:sz="0" w:space="0" w:color="auto"/>
        <w:right w:val="none" w:sz="0" w:space="0" w:color="auto"/>
      </w:divBdr>
    </w:div>
    <w:div w:id="409811227">
      <w:bodyDiv w:val="1"/>
      <w:marLeft w:val="0"/>
      <w:marRight w:val="0"/>
      <w:marTop w:val="0"/>
      <w:marBottom w:val="0"/>
      <w:divBdr>
        <w:top w:val="none" w:sz="0" w:space="0" w:color="auto"/>
        <w:left w:val="none" w:sz="0" w:space="0" w:color="auto"/>
        <w:bottom w:val="none" w:sz="0" w:space="0" w:color="auto"/>
        <w:right w:val="none" w:sz="0" w:space="0" w:color="auto"/>
      </w:divBdr>
    </w:div>
    <w:div w:id="891768544">
      <w:bodyDiv w:val="1"/>
      <w:marLeft w:val="0"/>
      <w:marRight w:val="0"/>
      <w:marTop w:val="0"/>
      <w:marBottom w:val="0"/>
      <w:divBdr>
        <w:top w:val="none" w:sz="0" w:space="0" w:color="auto"/>
        <w:left w:val="none" w:sz="0" w:space="0" w:color="auto"/>
        <w:bottom w:val="none" w:sz="0" w:space="0" w:color="auto"/>
        <w:right w:val="none" w:sz="0" w:space="0" w:color="auto"/>
      </w:divBdr>
    </w:div>
    <w:div w:id="926036993">
      <w:bodyDiv w:val="1"/>
      <w:marLeft w:val="0"/>
      <w:marRight w:val="0"/>
      <w:marTop w:val="0"/>
      <w:marBottom w:val="0"/>
      <w:divBdr>
        <w:top w:val="none" w:sz="0" w:space="0" w:color="auto"/>
        <w:left w:val="none" w:sz="0" w:space="0" w:color="auto"/>
        <w:bottom w:val="none" w:sz="0" w:space="0" w:color="auto"/>
        <w:right w:val="none" w:sz="0" w:space="0" w:color="auto"/>
      </w:divBdr>
    </w:div>
    <w:div w:id="1447047199">
      <w:bodyDiv w:val="1"/>
      <w:marLeft w:val="0"/>
      <w:marRight w:val="0"/>
      <w:marTop w:val="0"/>
      <w:marBottom w:val="0"/>
      <w:divBdr>
        <w:top w:val="none" w:sz="0" w:space="0" w:color="auto"/>
        <w:left w:val="none" w:sz="0" w:space="0" w:color="auto"/>
        <w:bottom w:val="none" w:sz="0" w:space="0" w:color="auto"/>
        <w:right w:val="none" w:sz="0" w:space="0" w:color="auto"/>
      </w:divBdr>
    </w:div>
    <w:div w:id="1904631873">
      <w:bodyDiv w:val="1"/>
      <w:marLeft w:val="0"/>
      <w:marRight w:val="0"/>
      <w:marTop w:val="0"/>
      <w:marBottom w:val="0"/>
      <w:divBdr>
        <w:top w:val="none" w:sz="0" w:space="0" w:color="auto"/>
        <w:left w:val="none" w:sz="0" w:space="0" w:color="auto"/>
        <w:bottom w:val="none" w:sz="0" w:space="0" w:color="auto"/>
        <w:right w:val="none" w:sz="0" w:space="0" w:color="auto"/>
      </w:divBdr>
    </w:div>
    <w:div w:id="1942714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E7D240EC8231244A6FBB7E7BCBE3578" ma:contentTypeVersion="13" ma:contentTypeDescription="Create a new document." ma:contentTypeScope="" ma:versionID="4503ef29963cb875a271a1f0751ac110">
  <xsd:schema xmlns:xsd="http://www.w3.org/2001/XMLSchema" xmlns:xs="http://www.w3.org/2001/XMLSchema" xmlns:p="http://schemas.microsoft.com/office/2006/metadata/properties" xmlns:ns2="d69f537d-e069-4cbf-b99a-2bcda9f6c650" xmlns:ns3="2cf1feba-a292-4cfa-a75b-2dd3571de867" targetNamespace="http://schemas.microsoft.com/office/2006/metadata/properties" ma:root="true" ma:fieldsID="e1d2b497acfb44c8b164757b23cd9fdf" ns2:_="" ns3:_="">
    <xsd:import namespace="d69f537d-e069-4cbf-b99a-2bcda9f6c650"/>
    <xsd:import namespace="2cf1feba-a292-4cfa-a75b-2dd3571de8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9f537d-e069-4cbf-b99a-2bcda9f6c6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afb9b20-a3c4-44d4-9316-65ec50b1e66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f1feba-a292-4cfa-a75b-2dd3571de86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b201c2e-c3ca-455b-8218-2de2ab086872}" ma:internalName="TaxCatchAll" ma:showField="CatchAllData" ma:web="2cf1feba-a292-4cfa-a75b-2dd3571de8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69f537d-e069-4cbf-b99a-2bcda9f6c650">
      <Terms xmlns="http://schemas.microsoft.com/office/infopath/2007/PartnerControls"/>
    </lcf76f155ced4ddcb4097134ff3c332f>
    <TaxCatchAll xmlns="2cf1feba-a292-4cfa-a75b-2dd3571de867" xsi:nil="true"/>
  </documentManagement>
</p:properties>
</file>

<file path=customXml/itemProps1.xml><?xml version="1.0" encoding="utf-8"?>
<ds:datastoreItem xmlns:ds="http://schemas.openxmlformats.org/officeDocument/2006/customXml" ds:itemID="{B3F106B7-AA32-4DBE-9789-A2B414E01004}">
  <ds:schemaRefs>
    <ds:schemaRef ds:uri="http://schemas.openxmlformats.org/officeDocument/2006/bibliography"/>
  </ds:schemaRefs>
</ds:datastoreItem>
</file>

<file path=customXml/itemProps2.xml><?xml version="1.0" encoding="utf-8"?>
<ds:datastoreItem xmlns:ds="http://schemas.openxmlformats.org/officeDocument/2006/customXml" ds:itemID="{372F8A85-6082-4B5E-BA28-3D974EAF8CCA}"/>
</file>

<file path=customXml/itemProps3.xml><?xml version="1.0" encoding="utf-8"?>
<ds:datastoreItem xmlns:ds="http://schemas.openxmlformats.org/officeDocument/2006/customXml" ds:itemID="{42912CE2-1B98-46BB-BA4F-A5F4CB35D047}">
  <ds:schemaRefs>
    <ds:schemaRef ds:uri="http://schemas.microsoft.com/sharepoint/v3/contenttype/forms"/>
  </ds:schemaRefs>
</ds:datastoreItem>
</file>

<file path=customXml/itemProps4.xml><?xml version="1.0" encoding="utf-8"?>
<ds:datastoreItem xmlns:ds="http://schemas.openxmlformats.org/officeDocument/2006/customXml" ds:itemID="{E6E90922-D2C6-47C5-A25B-43C333100649}">
  <ds:schemaRefs>
    <ds:schemaRef ds:uri="http://schemas.microsoft.com/office/2006/metadata/properties"/>
    <ds:schemaRef ds:uri="http://schemas.microsoft.com/office/infopath/2007/PartnerControls"/>
    <ds:schemaRef ds:uri="d69f537d-e069-4cbf-b99a-2bcda9f6c650"/>
    <ds:schemaRef ds:uri="2cf1feba-a292-4cfa-a75b-2dd3571de867"/>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15</Pages>
  <Words>4151</Words>
  <Characters>23664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Cottenham Primary</Company>
  <LinksUpToDate>false</LinksUpToDate>
  <CharactersWithSpaces>27760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Richardson Becky</dc:creator>
  <cp:keywords/>
  <dc:description/>
  <cp:lastModifiedBy>Head at Cottenham Primary</cp:lastModifiedBy>
  <cp:revision>166</cp:revision>
  <cp:lastPrinted>2021-11-11T17:33:00Z</cp:lastPrinted>
  <dcterms:created xsi:type="dcterms:W3CDTF">2023-01-18T22:19:00Z</dcterms:created>
  <dcterms:modified xsi:type="dcterms:W3CDTF">2024-09-30T12:20:00Z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0x0101000E7D240EC8231244A6FBB7E7BCBE3578</vt:lpwstr>
  </property>
  <property fmtid="{D5CDD505-2E9C-101B-9397-08002B2CF9AE}" pid="3" name="Order">
    <vt:r8>20400</vt:r8>
  </property>
  <property fmtid="{D5CDD505-2E9C-101B-9397-08002B2CF9AE}" pid="4" name="MediaServiceImageTags">
    <vt:lpwstr/>
  </property>
</Properties>
</file>